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142" w:type="dxa"/>
        <w:tblLook w:val="01E0" w:firstRow="1" w:lastRow="1" w:firstColumn="1" w:lastColumn="1" w:noHBand="0" w:noVBand="0"/>
      </w:tblPr>
      <w:tblGrid>
        <w:gridCol w:w="3824"/>
        <w:gridCol w:w="2046"/>
        <w:gridCol w:w="3485"/>
      </w:tblGrid>
      <w:tr w:rsidR="007904AC" w:rsidRPr="00B8624B" w:rsidTr="000A30DE">
        <w:trPr>
          <w:trHeight w:val="2336"/>
        </w:trPr>
        <w:tc>
          <w:tcPr>
            <w:tcW w:w="2062" w:type="pct"/>
          </w:tcPr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Баш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ортостан Республика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ы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 xml:space="preserve"> районы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 районыны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ң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Ҡә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й аулы советы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Ауыл бил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Baskerville Old Face" w:eastAsia="Times New Roman" w:hAnsi="Baskerville Old Face" w:cs="MS Gothic"/>
                <w:sz w:val="28"/>
                <w:szCs w:val="28"/>
                <w:lang w:val="en-US" w:eastAsia="ru-RU"/>
              </w:rPr>
              <w:t>h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е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proofErr w:type="spellStart"/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Х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әҡ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ими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ә</w:t>
            </w: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т</w:t>
            </w:r>
            <w:r w:rsidRPr="00B8624B">
              <w:rPr>
                <w:rFonts w:ascii="a_Timer Bashkir" w:eastAsia="Times New Roman" w:hAnsi="a_Timer Bashkir" w:cs="MS Gothic"/>
                <w:sz w:val="28"/>
                <w:szCs w:val="28"/>
                <w:lang w:eastAsia="ru-RU"/>
              </w:rPr>
              <w:t>е</w:t>
            </w:r>
            <w:proofErr w:type="spellEnd"/>
          </w:p>
          <w:p w:rsidR="007904AC" w:rsidRPr="00B8624B" w:rsidRDefault="007904AC" w:rsidP="000A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57" w:type="pct"/>
          </w:tcPr>
          <w:p w:rsidR="007904AC" w:rsidRPr="00B8624B" w:rsidRDefault="007904AC" w:rsidP="000A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24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EC9FC0" wp14:editId="7CB96EF3">
                  <wp:extent cx="1152525" cy="1371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81" w:type="pct"/>
          </w:tcPr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Администрация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Сельского поселения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Камеевский сельсовет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Муниципального района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Мишкинский район</w:t>
            </w:r>
          </w:p>
          <w:p w:rsidR="007904AC" w:rsidRPr="00B8624B" w:rsidRDefault="007904AC" w:rsidP="000A30DE">
            <w:pPr>
              <w:spacing w:after="0" w:line="240" w:lineRule="auto"/>
              <w:jc w:val="center"/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</w:pPr>
            <w:r w:rsidRPr="00B8624B">
              <w:rPr>
                <w:rFonts w:ascii="Times New Roman" w:eastAsia="Times New Roman" w:hAnsi="Times New Roman" w:cs="MS Gothic"/>
                <w:sz w:val="28"/>
                <w:szCs w:val="28"/>
                <w:lang w:eastAsia="ru-RU"/>
              </w:rPr>
              <w:t>Республики Башкортостан</w:t>
            </w:r>
          </w:p>
          <w:p w:rsidR="007904AC" w:rsidRPr="00B8624B" w:rsidRDefault="007904AC" w:rsidP="000A30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904AC" w:rsidRPr="00B8624B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624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</w:t>
      </w:r>
      <w:r w:rsidRPr="00B8624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</w:t>
      </w:r>
      <w:r w:rsidRPr="00B8624B">
        <w:rPr>
          <w:rFonts w:ascii="Times New Roman" w:eastAsia="Times New Roman" w:hAnsi="Times New Roman" w:cs="Times New Roman"/>
          <w:u w:val="single"/>
          <w:lang w:eastAsia="ru-RU"/>
        </w:rPr>
        <w:t>____</w:t>
      </w:r>
    </w:p>
    <w:p w:rsidR="007904AC" w:rsidRPr="00B8624B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AC" w:rsidRPr="00B8624B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8624B">
        <w:rPr>
          <w:rFonts w:ascii="a_Timer Bashkir" w:eastAsia="Times New Roman" w:hAnsi="a_Timer Bashkir" w:cs="Times New Roman"/>
          <w:bCs/>
          <w:sz w:val="28"/>
          <w:szCs w:val="28"/>
          <w:lang w:eastAsia="ru-RU"/>
        </w:rPr>
        <w:t xml:space="preserve">          Ҡ</w:t>
      </w:r>
      <w:r w:rsidRPr="00B862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АРАР                                                           ПОСТАНОВЛЕНИЕ</w:t>
      </w:r>
    </w:p>
    <w:p w:rsidR="007904AC" w:rsidRPr="00B8624B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_Timer(15%) Bashkir" w:eastAsia="Times New Roman" w:hAnsi="a_Timer(15%) Bashkir" w:cs="Times New Roman"/>
          <w:sz w:val="28"/>
          <w:szCs w:val="28"/>
          <w:lang w:eastAsia="ru-RU"/>
        </w:rPr>
      </w:pPr>
    </w:p>
    <w:p w:rsidR="007904AC" w:rsidRPr="00B8624B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 май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йыл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26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862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 на отклонение от предельных параметров разрешенного использования земельного участка, расположенного по адресу Республика Башкортостан Мишкинский район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деревня Русское Байбаково улица Заречная дом 4а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943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 38,40 Градостроительного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Правилами землепользования и застройки сельского поселения Камеевский сельсовет муниципального района Мишкинский район Республики Башкортостан № 325 от 02.12.2014 года (с внес. измен. № 194 от 04.07.2018 г., № 257 от 18.06.2019 г.), Администрация сельского поселения Камеевский сельсовет муниципального района Мишкинский район Республики Башкортостан, п о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 о в л я е т: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гр. Ашиевой Зинаиде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Павловне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разрешение на отклонение от предельных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параметров 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в части увеличения площади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</w:t>
      </w:r>
      <w:r w:rsidRPr="003C42C8">
        <w:rPr>
          <w:rFonts w:ascii="Calibri" w:hAnsi="Calibri" w:cs="Calibri"/>
          <w:color w:val="006FB8"/>
          <w:sz w:val="21"/>
          <w:szCs w:val="21"/>
          <w:shd w:val="clear" w:color="auto" w:fill="F8F9FA"/>
        </w:rPr>
        <w:t xml:space="preserve"> </w:t>
      </w:r>
      <w:r w:rsidRPr="003C42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8F9FA"/>
        </w:rPr>
        <w:t>02:39:150401:107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 адресу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  <w:r w:rsidRPr="003C42C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Башкортостан Мишкинский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Камеевский сельсовет деревня Русское Байбаково улица Заречная земельный участок 4а, с видом разрешенного использования для индивидуального строительства с 3154 кв.м. до 3383 кв.м.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подлежит обнародованию на информационном стенде в здании Администрации сельского поселения Камеевский сельсовет</w:t>
      </w:r>
      <w:r w:rsidRPr="00D54C1E">
        <w:t xml:space="preserve"> </w:t>
      </w:r>
      <w:r w:rsidRPr="00D54C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с. Камеево, ул. Центральная, д. 1 и размещению на официальном сайте администрации </w:t>
      </w:r>
      <w:hyperlink r:id="rId5" w:history="1">
        <w:r w:rsidRPr="006C027D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http://mishkan.ru/</w:t>
        </w:r>
      </w:hyperlink>
      <w:r w:rsidRPr="003A49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Камеевский сельсовет.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4AC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</w:p>
    <w:p w:rsidR="007904AC" w:rsidRPr="003A4950" w:rsidRDefault="007904AC" w:rsidP="007904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Камеевский сельсовет                                                            Г.А. Байдимиров</w:t>
      </w:r>
    </w:p>
    <w:p w:rsidR="000E52B2" w:rsidRDefault="000E52B2">
      <w:bookmarkStart w:id="0" w:name="_GoBack"/>
      <w:bookmarkEnd w:id="0"/>
    </w:p>
    <w:sectPr w:rsidR="000E5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37"/>
    <w:rsid w:val="000E52B2"/>
    <w:rsid w:val="007904AC"/>
    <w:rsid w:val="00E1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2AA24-222D-4799-BE40-BB3C7A67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4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shkan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</dc:creator>
  <cp:keywords/>
  <dc:description/>
  <cp:lastModifiedBy>с</cp:lastModifiedBy>
  <cp:revision>2</cp:revision>
  <dcterms:created xsi:type="dcterms:W3CDTF">2021-05-26T10:53:00Z</dcterms:created>
  <dcterms:modified xsi:type="dcterms:W3CDTF">2021-05-26T10:53:00Z</dcterms:modified>
</cp:coreProperties>
</file>