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43"/>
        <w:tblW w:w="9498" w:type="dxa"/>
        <w:tblLook w:val="01E0" w:firstRow="1" w:lastRow="1" w:firstColumn="1" w:lastColumn="1" w:noHBand="0" w:noVBand="0"/>
      </w:tblPr>
      <w:tblGrid>
        <w:gridCol w:w="3828"/>
        <w:gridCol w:w="2046"/>
        <w:gridCol w:w="3624"/>
      </w:tblGrid>
      <w:tr w:rsidR="00D256D0" w:rsidRPr="00586121" w:rsidTr="00CC64C4">
        <w:tc>
          <w:tcPr>
            <w:tcW w:w="3828" w:type="dxa"/>
          </w:tcPr>
          <w:p w:rsidR="00D256D0" w:rsidRPr="00586121" w:rsidRDefault="00D256D0" w:rsidP="00CC64C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Баш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ы</w:t>
            </w:r>
          </w:p>
          <w:p w:rsidR="00D256D0" w:rsidRPr="00586121" w:rsidRDefault="00D256D0" w:rsidP="00CC64C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районы</w:t>
            </w:r>
          </w:p>
          <w:p w:rsidR="00D256D0" w:rsidRPr="00586121" w:rsidRDefault="00D256D0" w:rsidP="00CC64C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муниципаль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районынын</w:t>
            </w:r>
            <w:proofErr w:type="spellEnd"/>
          </w:p>
          <w:p w:rsidR="00D256D0" w:rsidRPr="00586121" w:rsidRDefault="00D256D0" w:rsidP="00CC64C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 xml:space="preserve">          </w:t>
            </w:r>
            <w:proofErr w:type="spellStart"/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Кә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аулы советы</w:t>
            </w:r>
          </w:p>
          <w:p w:rsidR="00D256D0" w:rsidRPr="00586121" w:rsidRDefault="00D256D0" w:rsidP="00CC64C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Ауыл </w:t>
            </w:r>
            <w:proofErr w:type="spellStart"/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бил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proofErr w:type="spellEnd"/>
            <w:r w:rsidRPr="00586121">
              <w:rPr>
                <w:rFonts w:ascii="Baskerville Old Face" w:eastAsia="Times New Roman" w:hAnsi="Baskerville Old Face" w:cs="MS Gothic"/>
                <w:color w:val="000000"/>
                <w:sz w:val="28"/>
                <w:szCs w:val="28"/>
                <w:lang w:val="en-US" w:eastAsia="ru-RU"/>
              </w:rPr>
              <w:t>h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D256D0" w:rsidRPr="00586121" w:rsidRDefault="00D256D0" w:rsidP="00CC64C4">
            <w:pPr>
              <w:spacing w:after="0" w:line="240" w:lineRule="auto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                Х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әк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ими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ә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т</w:t>
            </w:r>
            <w:r w:rsidRPr="00586121">
              <w:rPr>
                <w:rFonts w:ascii="a_Timer Bashkir" w:eastAsia="Times New Roman" w:hAnsi="a_Timer Bashkir" w:cs="MS Gothic"/>
                <w:color w:val="000000"/>
                <w:sz w:val="28"/>
                <w:szCs w:val="28"/>
                <w:lang w:eastAsia="ru-RU"/>
              </w:rPr>
              <w:t>е</w:t>
            </w:r>
          </w:p>
          <w:p w:rsidR="00D256D0" w:rsidRPr="00586121" w:rsidRDefault="00D256D0" w:rsidP="00CC64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6" w:type="dxa"/>
          </w:tcPr>
          <w:p w:rsidR="00D256D0" w:rsidRPr="00586121" w:rsidRDefault="00D256D0" w:rsidP="00CC64C4">
            <w:pPr>
              <w:spacing w:after="0" w:line="240" w:lineRule="auto"/>
              <w:ind w:right="-107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729BC2A5" wp14:editId="5C871B7E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</w:tcPr>
          <w:p w:rsidR="00D256D0" w:rsidRPr="00586121" w:rsidRDefault="00D256D0" w:rsidP="00CC64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D256D0" w:rsidRPr="00586121" w:rsidRDefault="00D256D0" w:rsidP="00CC64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D256D0" w:rsidRPr="00586121" w:rsidRDefault="00D256D0" w:rsidP="00CC64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D256D0" w:rsidRPr="00586121" w:rsidRDefault="00D256D0" w:rsidP="00CC64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D256D0" w:rsidRPr="00586121" w:rsidRDefault="00D256D0" w:rsidP="00CC64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D256D0" w:rsidRPr="00586121" w:rsidRDefault="00D256D0" w:rsidP="00CC64C4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</w:pP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Республик</w:t>
            </w:r>
            <w:r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>и</w:t>
            </w:r>
            <w:r w:rsidRPr="00586121">
              <w:rPr>
                <w:rFonts w:ascii="Times New Roman" w:eastAsia="Times New Roman" w:hAnsi="Times New Roman" w:cs="MS Gothic"/>
                <w:color w:val="000000"/>
                <w:sz w:val="28"/>
                <w:szCs w:val="28"/>
                <w:lang w:eastAsia="ru-RU"/>
              </w:rPr>
              <w:t xml:space="preserve"> Башкортостан</w:t>
            </w:r>
          </w:p>
        </w:tc>
      </w:tr>
    </w:tbl>
    <w:p w:rsidR="00D256D0" w:rsidRPr="00586121" w:rsidRDefault="00D256D0" w:rsidP="00D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1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D256D0" w:rsidRPr="00586121" w:rsidRDefault="00D256D0" w:rsidP="00D256D0">
      <w:pPr>
        <w:spacing w:after="0" w:line="240" w:lineRule="auto"/>
        <w:rPr>
          <w:rFonts w:ascii="Times New Roman" w:eastAsia="Times New Roman" w:hAnsi="Times New Roman" w:cs="MS Gothic"/>
          <w:sz w:val="28"/>
          <w:szCs w:val="28"/>
          <w:lang w:eastAsia="ru-RU"/>
        </w:rPr>
      </w:pPr>
    </w:p>
    <w:p w:rsidR="00D256D0" w:rsidRPr="00586121" w:rsidRDefault="00D256D0" w:rsidP="00D25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              </w:t>
      </w:r>
      <w:r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  </w:t>
      </w:r>
      <w:r w:rsidRPr="00586121">
        <w:rPr>
          <w:rFonts w:ascii="a_Timer Bashkir" w:eastAsia="Times New Roman" w:hAnsi="a_Timer Bashkir" w:cs="MS Gothic"/>
          <w:bCs/>
          <w:sz w:val="28"/>
          <w:szCs w:val="28"/>
          <w:lang w:eastAsia="ru-RU"/>
        </w:rPr>
        <w:t xml:space="preserve"> Ҡ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АРАР                           </w:t>
      </w:r>
      <w:r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 xml:space="preserve">                               </w:t>
      </w:r>
      <w:r w:rsidRPr="00586121">
        <w:rPr>
          <w:rFonts w:ascii="Times New Roman" w:eastAsia="Times New Roman" w:hAnsi="Times New Roman" w:cs="MS Gothic"/>
          <w:bCs/>
          <w:sz w:val="28"/>
          <w:szCs w:val="28"/>
          <w:lang w:eastAsia="ru-RU"/>
        </w:rPr>
        <w:t>ПОСТАНОВЛЕНИЕ</w:t>
      </w:r>
    </w:p>
    <w:p w:rsidR="00D256D0" w:rsidRPr="00586121" w:rsidRDefault="00D256D0" w:rsidP="00D25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56D0" w:rsidRPr="00586121" w:rsidRDefault="00D256D0" w:rsidP="00D25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20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февраль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21 йыл               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17                20 февраля </w:t>
      </w:r>
      <w:r w:rsidRPr="00586121">
        <w:rPr>
          <w:rFonts w:ascii="Times New Roman" w:eastAsia="Times New Roman" w:hAnsi="Times New Roman" w:cs="Times New Roman"/>
          <w:sz w:val="28"/>
          <w:szCs w:val="24"/>
          <w:lang w:eastAsia="ru-RU"/>
        </w:rPr>
        <w:t>2021 года</w:t>
      </w:r>
    </w:p>
    <w:p w:rsidR="00D256D0" w:rsidRDefault="00D256D0" w:rsidP="00D256D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56D0" w:rsidRDefault="00D256D0" w:rsidP="00D256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Порядок составления и ведения </w:t>
      </w:r>
    </w:p>
    <w:p w:rsidR="00D256D0" w:rsidRDefault="00D256D0" w:rsidP="00D256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кассового плана исполнения бюджета сельского поселения Камеевский сельсовет муниципального района Мишкинский район</w:t>
      </w:r>
    </w:p>
    <w:p w:rsidR="00D256D0" w:rsidRPr="000C48D7" w:rsidRDefault="00D256D0" w:rsidP="00D2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финансовом году</w:t>
      </w:r>
    </w:p>
    <w:p w:rsidR="00D256D0" w:rsidRPr="000C48D7" w:rsidRDefault="00D256D0" w:rsidP="00D2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56D0" w:rsidRPr="000C48D7" w:rsidRDefault="00D256D0" w:rsidP="00D256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220.1 Бюджетного кодекса Российской Федерации, руководствуясь пунктом 5.3 Положения о Финансовом управлении Администрации муниципального района Мишкинский район Республики Башкортостан, утвержденного Решением Совета муниципального района Мишкинский район Республики Башкортостан от 26 мая 2014 года № 278, с изменениями от 27 ноября 2014г № 302, от 28 июля 2016г №566, Администрация сельского поселения Камеевский сельсовет муниципального района Мишкинский район Республики Башкортостан п о с т а н о в л я е т:</w:t>
      </w:r>
    </w:p>
    <w:p w:rsidR="00D256D0" w:rsidRPr="000C48D7" w:rsidRDefault="00D256D0" w:rsidP="00D256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администрации сельского поселения Камеевский сельсовет муниципального района Мишкинский район РБ «Порядок составления и ведения кассового плана исполнения бюджета Администрации сельского поселения Камеевский сельсовет муниципального района Мишкинский район Республики Башкортостан» от 20.12.2019 г. № 118, изложив Порядок составления и ведения кассового плана в новой редакции, согласно приложению, к настоящему постановлению.</w:t>
      </w:r>
    </w:p>
    <w:p w:rsidR="00D256D0" w:rsidRPr="000C48D7" w:rsidRDefault="00D256D0" w:rsidP="00D256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путем размещения на официальном сайте сельского поселения Камеевский сельсовет муниципального района Мишкинский район Республики Башкортостан http://mishkan.ru/ в разделе Камеевский сельсовет.</w:t>
      </w:r>
    </w:p>
    <w:p w:rsidR="00D256D0" w:rsidRPr="000C48D7" w:rsidRDefault="00D256D0" w:rsidP="00D256D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приказ вступает в силу с 1 января 2021 года.</w:t>
      </w:r>
    </w:p>
    <w:p w:rsidR="00D256D0" w:rsidRDefault="00D256D0" w:rsidP="00D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D256D0" w:rsidRPr="000C48D7" w:rsidRDefault="00D256D0" w:rsidP="00D2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6D0" w:rsidRDefault="00D256D0" w:rsidP="00D256D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6D0" w:rsidRPr="000C48D7" w:rsidRDefault="00D256D0" w:rsidP="00D256D0">
      <w:pPr>
        <w:tabs>
          <w:tab w:val="left" w:pos="3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EA0151" w:rsidRDefault="00D256D0" w:rsidP="00D256D0">
      <w:pPr>
        <w:tabs>
          <w:tab w:val="left" w:pos="3645"/>
        </w:tabs>
        <w:spacing w:after="0" w:line="240" w:lineRule="auto"/>
      </w:pPr>
      <w:r w:rsidRPr="000C4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   Г.А. Байдимиров</w:t>
      </w:r>
      <w:bookmarkStart w:id="0" w:name="_GoBack"/>
      <w:bookmarkEnd w:id="0"/>
    </w:p>
    <w:sectPr w:rsidR="00EA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B17F2"/>
    <w:multiLevelType w:val="hybridMultilevel"/>
    <w:tmpl w:val="D20214D6"/>
    <w:lvl w:ilvl="0" w:tplc="258E20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D0"/>
    <w:rsid w:val="002013D0"/>
    <w:rsid w:val="00D256D0"/>
    <w:rsid w:val="00E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C95B9-42B0-407E-929F-45DB100D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2021-02-20T06:56:00Z</dcterms:created>
  <dcterms:modified xsi:type="dcterms:W3CDTF">2021-02-20T06:57:00Z</dcterms:modified>
</cp:coreProperties>
</file>