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"/>
        <w:tblW w:w="9930" w:type="dxa"/>
        <w:tblLayout w:type="fixed"/>
        <w:tblLook w:val="01E0" w:firstRow="1" w:lastRow="1" w:firstColumn="1" w:lastColumn="1" w:noHBand="0" w:noVBand="0"/>
      </w:tblPr>
      <w:tblGrid>
        <w:gridCol w:w="4077"/>
        <w:gridCol w:w="1846"/>
        <w:gridCol w:w="4007"/>
      </w:tblGrid>
      <w:tr w:rsidR="00680B7E" w:rsidRPr="00680B7E" w:rsidTr="007607D3">
        <w:tc>
          <w:tcPr>
            <w:tcW w:w="4077" w:type="dxa"/>
            <w:hideMark/>
          </w:tcPr>
          <w:p w:rsidR="00680B7E" w:rsidRPr="00680B7E" w:rsidRDefault="00680B7E" w:rsidP="00680B7E">
            <w:pPr>
              <w:tabs>
                <w:tab w:val="left" w:pos="0"/>
                <w:tab w:val="center" w:pos="2124"/>
              </w:tabs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Баш</w:t>
            </w:r>
            <w:r w:rsidRPr="00680B7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80B7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аhы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80B7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биләмәhе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846" w:type="dxa"/>
          </w:tcPr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447C7" wp14:editId="4B928BD0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hideMark/>
          </w:tcPr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Совет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680B7E" w:rsidRPr="00680B7E" w:rsidRDefault="00680B7E" w:rsidP="00680B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0B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680B7E" w:rsidRPr="00680B7E" w:rsidRDefault="00680B7E" w:rsidP="00680B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</w:t>
      </w:r>
    </w:p>
    <w:p w:rsidR="00680B7E" w:rsidRPr="00680B7E" w:rsidRDefault="00680B7E" w:rsidP="00680B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80B7E" w:rsidRPr="00680B7E" w:rsidRDefault="00680B7E" w:rsidP="00680B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80B7E">
        <w:rPr>
          <w:rFonts w:ascii="a_Timer Bashkir" w:eastAsia="Times New Roman" w:hAnsi="a_Timer Bashkir" w:cs="Times New Roman"/>
          <w:sz w:val="28"/>
          <w:szCs w:val="28"/>
          <w:lang w:eastAsia="ru-RU"/>
        </w:rPr>
        <w:t>Ҡ</w:t>
      </w:r>
      <w:r w:rsidRPr="00680B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Р Е Ш Е Н И Е</w:t>
      </w:r>
    </w:p>
    <w:p w:rsidR="00680B7E" w:rsidRPr="00680B7E" w:rsidRDefault="00680B7E" w:rsidP="00680B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7E" w:rsidRPr="00680B7E" w:rsidRDefault="00680B7E" w:rsidP="00680B7E">
      <w:pPr>
        <w:tabs>
          <w:tab w:val="left" w:pos="0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8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80B7E">
        <w:rPr>
          <w:rFonts w:ascii="Times New Roman" w:eastAsia="Calibri" w:hAnsi="Times New Roman" w:cs="Times New Roman"/>
          <w:sz w:val="28"/>
        </w:rPr>
        <w:t>2018 йыл 16 апреля                      № 177                     16 апреля 2018 года</w:t>
      </w:r>
    </w:p>
    <w:p w:rsidR="00680B7E" w:rsidRPr="00680B7E" w:rsidRDefault="00680B7E" w:rsidP="0068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7E" w:rsidRPr="00680B7E" w:rsidRDefault="00680B7E" w:rsidP="0068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№ 279 от 10 июня 2010 года «Об утверждении Положения о бюджетном процессе в сельском поселении </w:t>
      </w:r>
    </w:p>
    <w:p w:rsidR="00680B7E" w:rsidRPr="00680B7E" w:rsidRDefault="00680B7E" w:rsidP="0068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муниципального района </w:t>
      </w:r>
    </w:p>
    <w:p w:rsidR="00680B7E" w:rsidRPr="00680B7E" w:rsidRDefault="00680B7E" w:rsidP="0068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Мишкинский район Республики Башкортостан» </w:t>
      </w:r>
    </w:p>
    <w:p w:rsidR="00680B7E" w:rsidRPr="00680B7E" w:rsidRDefault="00680B7E" w:rsidP="00680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7E" w:rsidRPr="00680B7E" w:rsidRDefault="00680B7E" w:rsidP="00680B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В целях приведения Положения о бюджетном процессе в сельском поселении Камеевский сельсовет муниципального района Мишкинский район Республики Башкортостан в соответствие с изменениями в Бюджетном кодексе Российской Федерации, Совет сельского поселения Камеевский сельсовет муниципального района Мишкинский район Республики Башкортостан 27 созыва р е ш и л:</w:t>
      </w:r>
    </w:p>
    <w:p w:rsidR="00680B7E" w:rsidRPr="00680B7E" w:rsidRDefault="00680B7E" w:rsidP="00680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Внести в Решение Совета сельского поселения Камеевский сельсовет муниципального района Мишкинский район Республики Башкортостан № 279 от 10 июня 2010 года «Об утверждении Положения о бюджетном процессе в сельском Камеевский сельсовет муниципального района Мишкинский район Республики Башкортостан» следующие изменения и дополнения:</w:t>
      </w:r>
    </w:p>
    <w:p w:rsidR="00680B7E" w:rsidRPr="00680B7E" w:rsidRDefault="00680B7E" w:rsidP="00680B7E">
      <w:pPr>
        <w:tabs>
          <w:tab w:val="left" w:pos="664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 Пункт 4 части 3 статьи 14 изложить в следующей редакции: </w:t>
      </w:r>
    </w:p>
    <w:p w:rsidR="00680B7E" w:rsidRPr="00680B7E" w:rsidRDefault="00680B7E" w:rsidP="00680B7E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>«Случаи и порядок возврата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году, 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субсидии»;</w:t>
      </w:r>
    </w:p>
    <w:p w:rsidR="00680B7E" w:rsidRPr="00680B7E" w:rsidRDefault="00680B7E" w:rsidP="00680B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 Часть 4 статьи 14 изложить в следующей редакции: </w:t>
      </w:r>
    </w:p>
    <w:p w:rsidR="00680B7E" w:rsidRPr="00680B7E" w:rsidRDefault="00680B7E" w:rsidP="00680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</w:t>
      </w: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является обязательным условием для получения субсидий, включаемым только в договоры (соглашения) о предоставлении субсидий»;</w:t>
      </w:r>
    </w:p>
    <w:p w:rsidR="00680B7E" w:rsidRPr="00680B7E" w:rsidRDefault="00680B7E" w:rsidP="00680B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1.3 Второй абзац части 4 статьи 16 изложить в следующей редакции: 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также на праве хозяйственного ведения у этих предприятий, а также уставного фонда указанных предприятий, основанных на праве хозяйственного ведения»;</w:t>
      </w:r>
    </w:p>
    <w:p w:rsidR="00680B7E" w:rsidRPr="00680B7E" w:rsidRDefault="00680B7E" w:rsidP="00680B7E">
      <w:pPr>
        <w:tabs>
          <w:tab w:val="left" w:pos="664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>1.4 Второй абзац статьи 17 дополнить следующим содержанием:</w:t>
      </w:r>
    </w:p>
    <w:p w:rsidR="00680B7E" w:rsidRPr="00680B7E" w:rsidRDefault="00680B7E" w:rsidP="00680B7E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>«Решения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 муниципального образования в определяемом ими порядке».</w:t>
      </w:r>
    </w:p>
    <w:p w:rsidR="00680B7E" w:rsidRPr="00680B7E" w:rsidRDefault="00680B7E" w:rsidP="00680B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</w:pPr>
      <w:r w:rsidRPr="00680B7E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ab/>
        <w:t>2.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д. 1 и</w:t>
      </w:r>
      <w:r w:rsidRPr="00680B7E">
        <w:rPr>
          <w:rFonts w:ascii="Cambria" w:eastAsia="Times New Roman" w:hAnsi="Cambria" w:cs="Times New Roman"/>
          <w:b/>
          <w:bCs/>
          <w:kern w:val="32"/>
          <w:sz w:val="27"/>
          <w:szCs w:val="27"/>
          <w:lang w:bidi="en-US"/>
        </w:rPr>
        <w:t xml:space="preserve"> </w:t>
      </w:r>
      <w:r w:rsidRPr="00680B7E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 xml:space="preserve">разместить на официальном сайте </w:t>
      </w:r>
      <w:hyperlink r:id="rId5" w:history="1">
        <w:r w:rsidRPr="00680B7E">
          <w:rPr>
            <w:rFonts w:ascii="Times New Roman" w:eastAsia="Times New Roman" w:hAnsi="Times New Roman" w:cs="Times New Roman"/>
            <w:bCs/>
            <w:color w:val="0000FF"/>
            <w:kern w:val="32"/>
            <w:sz w:val="27"/>
            <w:szCs w:val="27"/>
            <w:u w:val="single"/>
            <w:lang w:val="en-US" w:bidi="en-US"/>
          </w:rPr>
          <w:t>www</w:t>
        </w:r>
        <w:r w:rsidRPr="00680B7E">
          <w:rPr>
            <w:rFonts w:ascii="Times New Roman" w:eastAsia="Times New Roman" w:hAnsi="Times New Roman" w:cs="Times New Roman"/>
            <w:bCs/>
            <w:color w:val="0000FF"/>
            <w:kern w:val="32"/>
            <w:sz w:val="27"/>
            <w:szCs w:val="27"/>
            <w:u w:val="single"/>
            <w:lang w:bidi="en-US"/>
          </w:rPr>
          <w:t>.</w:t>
        </w:r>
        <w:r w:rsidRPr="00680B7E">
          <w:rPr>
            <w:rFonts w:ascii="Times New Roman" w:eastAsia="Times New Roman" w:hAnsi="Times New Roman" w:cs="Times New Roman"/>
            <w:bCs/>
            <w:color w:val="0000FF"/>
            <w:kern w:val="32"/>
            <w:sz w:val="27"/>
            <w:szCs w:val="27"/>
            <w:u w:val="single"/>
            <w:lang w:val="en-US" w:bidi="en-US"/>
          </w:rPr>
          <w:t>kameevo</w:t>
        </w:r>
        <w:r w:rsidRPr="00680B7E">
          <w:rPr>
            <w:rFonts w:ascii="Times New Roman" w:eastAsia="Times New Roman" w:hAnsi="Times New Roman" w:cs="Times New Roman"/>
            <w:bCs/>
            <w:color w:val="0000FF"/>
            <w:kern w:val="32"/>
            <w:sz w:val="27"/>
            <w:szCs w:val="27"/>
            <w:u w:val="single"/>
            <w:lang w:bidi="en-US"/>
          </w:rPr>
          <w:t>.</w:t>
        </w:r>
        <w:r w:rsidRPr="00680B7E">
          <w:rPr>
            <w:rFonts w:ascii="Times New Roman" w:eastAsia="Times New Roman" w:hAnsi="Times New Roman" w:cs="Times New Roman"/>
            <w:bCs/>
            <w:color w:val="0000FF"/>
            <w:kern w:val="32"/>
            <w:sz w:val="27"/>
            <w:szCs w:val="27"/>
            <w:u w:val="single"/>
            <w:lang w:val="en-US" w:bidi="en-US"/>
          </w:rPr>
          <w:t>ru</w:t>
        </w:r>
      </w:hyperlink>
      <w:r w:rsidRPr="00680B7E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 xml:space="preserve"> </w:t>
      </w:r>
    </w:p>
    <w:p w:rsidR="00680B7E" w:rsidRPr="00680B7E" w:rsidRDefault="00680B7E" w:rsidP="00680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bidi="en-US"/>
        </w:rPr>
        <w:tab/>
        <w:t xml:space="preserve">3. Контроль исполнения настоящего решения возложить на постоянные комиссии Совета сельского поселения </w:t>
      </w:r>
      <w:r w:rsidRPr="00680B7E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>Камеевский</w:t>
      </w: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Мишкинский район Республики Башкортостан</w:t>
      </w:r>
      <w:r w:rsidRPr="00680B7E">
        <w:rPr>
          <w:rFonts w:ascii="Times New Roman" w:eastAsia="Times New Roman" w:hAnsi="Times New Roman" w:cs="Times New Roman"/>
          <w:sz w:val="27"/>
          <w:szCs w:val="27"/>
          <w:lang w:bidi="en-US"/>
        </w:rPr>
        <w:t>.</w:t>
      </w:r>
    </w:p>
    <w:p w:rsidR="00680B7E" w:rsidRPr="00680B7E" w:rsidRDefault="00680B7E" w:rsidP="00680B7E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80B7E" w:rsidRPr="00680B7E" w:rsidRDefault="00680B7E" w:rsidP="0068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7E" w:rsidRPr="00680B7E" w:rsidRDefault="00680B7E" w:rsidP="0068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7E" w:rsidRPr="00680B7E" w:rsidRDefault="00680B7E" w:rsidP="00680B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B7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                                                                Г.А.Байдимиров</w:t>
      </w:r>
    </w:p>
    <w:p w:rsidR="00680B7E" w:rsidRPr="00680B7E" w:rsidRDefault="00680B7E" w:rsidP="00680B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B7E" w:rsidRPr="00680B7E" w:rsidRDefault="00680B7E" w:rsidP="00680B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B7E" w:rsidRPr="00680B7E" w:rsidRDefault="00680B7E" w:rsidP="00680B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0F"/>
    <w:rsid w:val="00093E0F"/>
    <w:rsid w:val="00680B7E"/>
    <w:rsid w:val="00836F6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AD45-74DA-4BE5-B757-15A01DDC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e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2020-02-12T06:57:00Z</dcterms:created>
  <dcterms:modified xsi:type="dcterms:W3CDTF">2020-02-12T06:57:00Z</dcterms:modified>
</cp:coreProperties>
</file>