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3B4C12" w:rsidRPr="00832CF6" w:rsidTr="003B68A2">
        <w:tc>
          <w:tcPr>
            <w:tcW w:w="3828" w:type="dxa"/>
          </w:tcPr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B4C12" w:rsidRPr="00832CF6" w:rsidRDefault="003B4C12" w:rsidP="003B68A2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49EA8" wp14:editId="3F7763CE">
                  <wp:extent cx="1152525" cy="1371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3B4C12" w:rsidRPr="00832CF6" w:rsidRDefault="003B4C12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3B4C12" w:rsidRDefault="003B4C12" w:rsidP="003B4C1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3B4C12" w:rsidRPr="00832CF6" w:rsidRDefault="003B4C12" w:rsidP="003B4C1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B4C12" w:rsidRPr="0025523D" w:rsidRDefault="003B4C12" w:rsidP="003B4C12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3B4C12" w:rsidRPr="0025523D" w:rsidRDefault="003B4C12" w:rsidP="003B4C12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3B4C12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10 август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74                10 августа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3B4C12" w:rsidRDefault="003B4C12" w:rsidP="003B4C12">
      <w:pPr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3B4C12" w:rsidRDefault="003B4C12" w:rsidP="003B4C1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B4C12" w:rsidRDefault="003B4C12" w:rsidP="003B4C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Об утверждении формы анкеты, согласия на обработку персональных данных и заявления на погребение (захоронение) на территории сельского поселения Камеевский сельсовет муниципального района Мишкинский район Республики Башкортостан</w:t>
      </w:r>
    </w:p>
    <w:p w:rsidR="003B4C12" w:rsidRDefault="003B4C12" w:rsidP="003B4C12">
      <w:pPr>
        <w:pStyle w:val="aa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B4C12" w:rsidRPr="00623DF4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во исполнение п. 8 протокола оперативного совещания в Правительстве Республики Башкортостан от 08.06.2020 г.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жилищно-коммунального хозяйства Республики Башкортостан от 28.09.2020 № 04-10/11224, в целях совершенствования организации похоронного дела и предоставлению ритуальных услуг, администрация сельского поселения Камеевский сельсовет муниципального района Мишкинский район Республики Башкортостан</w:t>
      </w:r>
    </w:p>
    <w:p w:rsidR="003B4C12" w:rsidRPr="00623DF4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23D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3DF4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B4C12" w:rsidRPr="00623DF4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1. Утвердить форму анкеты, согласия на обработку персональных данных и заявления на погребение (захоронение) на территории сельского поселения Камеевский сельсовет муниципального района Мишкинский район Республики Башкортостан согласно приложению.</w:t>
      </w:r>
    </w:p>
    <w:p w:rsidR="003B4C12" w:rsidRPr="00623DF4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F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4C12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B4C12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12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12" w:rsidRPr="00623DF4" w:rsidRDefault="003B4C12" w:rsidP="003B4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12" w:rsidRDefault="003B4C12" w:rsidP="003B4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B4C12" w:rsidRPr="00623DF4" w:rsidRDefault="003B4C12" w:rsidP="003B4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Камеевский сельсовет                                                             </w:t>
      </w:r>
      <w:r w:rsidRPr="00623DF4">
        <w:rPr>
          <w:rFonts w:ascii="Times New Roman" w:hAnsi="Times New Roman" w:cs="Times New Roman"/>
          <w:sz w:val="28"/>
          <w:szCs w:val="28"/>
        </w:rPr>
        <w:t xml:space="preserve">  </w:t>
      </w:r>
      <w:r w:rsidRPr="00623DF4">
        <w:rPr>
          <w:rFonts w:ascii="Times New Roman" w:hAnsi="Times New Roman" w:cs="Times New Roman"/>
          <w:sz w:val="28"/>
          <w:szCs w:val="28"/>
        </w:rPr>
        <w:tab/>
        <w:t>Г.А.Байдимиров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постановлением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Камеевский сельсовет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>Мишкинский район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3B4C12" w:rsidRPr="00FA3C31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10.08.</w:t>
      </w:r>
      <w:r w:rsidRPr="00FA3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74</w:t>
      </w:r>
    </w:p>
    <w:p w:rsidR="003B4C12" w:rsidRDefault="003B4C12" w:rsidP="003B4C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5"/>
      <w:bookmarkEnd w:id="0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ПОГРЕБЕНИЕ (ЗАХОРОНЕНИЕ)  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от «___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20___ г.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D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специализированной организации)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телефон ___________________________________________________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(серия, номер, когда кем выдан, адрес регистрации и 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фактического жительства, личный телефон для связи)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(ИНН и наименование индивидуального предпринимателя,                      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юридического лица, юридический адрес и контактный телефон)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захоронить (подзахоронить) на кладбище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( нужное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                                          (наименование кладбища)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умершего _________________________________________________________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в именительном падеже)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 дата смерти _________________________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 от ________________ серия ________ №___________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выдачи)</w:t>
      </w:r>
    </w:p>
    <w:p w:rsidR="003B4C12" w:rsidRPr="00623DF4" w:rsidRDefault="003B4C12" w:rsidP="003B4C12">
      <w:pPr>
        <w:numPr>
          <w:ilvl w:val="0"/>
          <w:numId w:val="46"/>
        </w:numPr>
        <w:spacing w:before="120" w:after="48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>на новом месте;</w:t>
      </w:r>
    </w:p>
    <w:p w:rsidR="003B4C12" w:rsidRPr="00623DF4" w:rsidRDefault="003B4C12" w:rsidP="003B4C12">
      <w:pPr>
        <w:numPr>
          <w:ilvl w:val="0"/>
          <w:numId w:val="46"/>
        </w:numPr>
        <w:spacing w:before="120" w:after="24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>на свободном месте родственного захоронения;</w:t>
      </w:r>
    </w:p>
    <w:p w:rsidR="003B4C12" w:rsidRPr="00623DF4" w:rsidRDefault="003B4C12" w:rsidP="003B4C12">
      <w:pPr>
        <w:numPr>
          <w:ilvl w:val="0"/>
          <w:numId w:val="46"/>
        </w:numPr>
        <w:spacing w:before="120" w:after="24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>в могилу умершего ____________________________________________</w:t>
      </w:r>
    </w:p>
    <w:p w:rsidR="003B4C12" w:rsidRPr="00623DF4" w:rsidRDefault="003B4C12" w:rsidP="003B4C12">
      <w:pPr>
        <w:spacing w:before="120" w:after="24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захороненного в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 участке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квартале №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-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могиле инв. №___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регистрации захоронений) ________________</w:t>
      </w: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___________________________________________________________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вид надгробия или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опознавательного  знака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надписью ________________________________________________________</w:t>
      </w:r>
    </w:p>
    <w:p w:rsidR="003B4C12" w:rsidRPr="00623DF4" w:rsidRDefault="003B4C12" w:rsidP="003B4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3B4C12" w:rsidRPr="00623DF4" w:rsidRDefault="003B4C12" w:rsidP="003B4C12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1. 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</w:t>
      </w:r>
      <w:proofErr w:type="gramStart"/>
      <w:r w:rsidRPr="00623DF4">
        <w:rPr>
          <w:rFonts w:ascii="Times New Roman" w:eastAsia="Calibri" w:hAnsi="Times New Roman" w:cs="Times New Roman"/>
          <w:sz w:val="24"/>
          <w:szCs w:val="24"/>
        </w:rPr>
        <w:t>земляные  работы</w:t>
      </w:r>
      <w:proofErr w:type="gramEnd"/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3B4C12" w:rsidRPr="00623DF4" w:rsidRDefault="003B4C12" w:rsidP="003B4C12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 w:rsidRPr="0062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3B4C12" w:rsidRPr="00623DF4" w:rsidRDefault="003B4C12" w:rsidP="003B4C12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>3. Запрещается самовольно увеличивать земельный участок под погребение, устанавливать, переделывать и</w:t>
      </w:r>
      <w:r w:rsidRPr="00623DF4">
        <w:rPr>
          <w:rFonts w:ascii="Calibri" w:eastAsia="Calibri" w:hAnsi="Calibri" w:cs="Times New Roman"/>
          <w:sz w:val="24"/>
          <w:szCs w:val="24"/>
        </w:rPr>
        <w:t xml:space="preserve"> </w:t>
      </w:r>
      <w:r w:rsidRPr="00623DF4">
        <w:rPr>
          <w:rFonts w:ascii="Times New Roman" w:eastAsia="Calibri" w:hAnsi="Times New Roman" w:cs="Times New Roman"/>
          <w:sz w:val="24"/>
          <w:szCs w:val="24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 и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данных, являющиеся неотъемлемой частью заявления (Приложение№ 1 и Приложение №2).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________________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_«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____________20____ г.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место на 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участке____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размером ____(в метрах),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(указать -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разрешенное время въезда на кладбище для погребения_____________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разрешаю _______________________/______________________/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произведено _____________________/______________________/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_________________________________________________________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(внесена отметка в удостоверение) о захоронении № ___ от ________</w:t>
      </w:r>
    </w:p>
    <w:p w:rsidR="003B4C12" w:rsidRPr="00623DF4" w:rsidRDefault="003B4C12" w:rsidP="003B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заявлению</w:t>
      </w: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3B4C12" w:rsidRPr="00623DF4" w:rsidRDefault="003B4C12" w:rsidP="003B4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_________________________________________________</w:t>
      </w:r>
    </w:p>
    <w:p w:rsidR="003B4C12" w:rsidRPr="00623DF4" w:rsidRDefault="003B4C12" w:rsidP="003B4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(личный телефон для связи, адрес)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уведомлен: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место под погребение умершего и в дальнейшем 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недопустимости подстрекательства к коррупционным правонарушениям должностных лиц,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последними превентивных мер.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________________ «____» ____________20____ г.</w:t>
      </w:r>
    </w:p>
    <w:p w:rsidR="003B4C12" w:rsidRPr="00623DF4" w:rsidRDefault="003B4C12" w:rsidP="003B4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12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</w:t>
      </w:r>
    </w:p>
    <w:p w:rsidR="003B4C12" w:rsidRPr="00623DF4" w:rsidRDefault="003B4C12" w:rsidP="003B4C1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3B4C12" w:rsidRPr="00623DF4" w:rsidRDefault="003B4C12" w:rsidP="003B4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4C12" w:rsidRPr="00623DF4" w:rsidRDefault="003B4C12" w:rsidP="003B4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лица, номер основного документа, удостоверяющего его             </w:t>
      </w:r>
    </w:p>
    <w:p w:rsidR="003B4C12" w:rsidRPr="00623DF4" w:rsidRDefault="003B4C12" w:rsidP="003B4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личность, сведения о дате выдачи указанного документа и выдавшем его органе)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персональных данных»  выражаю согласие __________________________ </w:t>
      </w:r>
    </w:p>
    <w:p w:rsidR="003B4C12" w:rsidRPr="00623DF4" w:rsidRDefault="003B4C12" w:rsidP="003B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наименование 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3B4C12" w:rsidRPr="00623DF4" w:rsidRDefault="003B4C12" w:rsidP="003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12" w:rsidRPr="00623DF4" w:rsidRDefault="003B4C12" w:rsidP="003B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_________________ «____» ___________20____ г.</w:t>
      </w:r>
    </w:p>
    <w:p w:rsidR="006A6EAF" w:rsidRPr="003B4C12" w:rsidRDefault="006A6EAF" w:rsidP="003B4C12">
      <w:bookmarkStart w:id="1" w:name="_GoBack"/>
      <w:bookmarkEnd w:id="1"/>
    </w:p>
    <w:sectPr w:rsidR="006A6EAF" w:rsidRPr="003B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88E"/>
    <w:multiLevelType w:val="hybridMultilevel"/>
    <w:tmpl w:val="0A6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1F761C3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10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6A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5DD1C71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8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6A5AC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32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056A7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6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9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40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42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4250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29"/>
  </w:num>
  <w:num w:numId="5">
    <w:abstractNumId w:val="40"/>
  </w:num>
  <w:num w:numId="6">
    <w:abstractNumId w:val="13"/>
  </w:num>
  <w:num w:numId="7">
    <w:abstractNumId w:val="17"/>
  </w:num>
  <w:num w:numId="8">
    <w:abstractNumId w:val="7"/>
  </w:num>
  <w:num w:numId="9">
    <w:abstractNumId w:val="28"/>
  </w:num>
  <w:num w:numId="10">
    <w:abstractNumId w:val="34"/>
  </w:num>
  <w:num w:numId="11">
    <w:abstractNumId w:val="8"/>
  </w:num>
  <w:num w:numId="12">
    <w:abstractNumId w:val="11"/>
  </w:num>
  <w:num w:numId="13">
    <w:abstractNumId w:val="3"/>
  </w:num>
  <w:num w:numId="14">
    <w:abstractNumId w:val="35"/>
  </w:num>
  <w:num w:numId="15">
    <w:abstractNumId w:val="36"/>
  </w:num>
  <w:num w:numId="16">
    <w:abstractNumId w:val="9"/>
  </w:num>
  <w:num w:numId="17">
    <w:abstractNumId w:val="14"/>
  </w:num>
  <w:num w:numId="18">
    <w:abstractNumId w:val="39"/>
  </w:num>
  <w:num w:numId="19">
    <w:abstractNumId w:val="41"/>
  </w:num>
  <w:num w:numId="20">
    <w:abstractNumId w:val="6"/>
  </w:num>
  <w:num w:numId="21">
    <w:abstractNumId w:val="38"/>
  </w:num>
  <w:num w:numId="22">
    <w:abstractNumId w:val="31"/>
  </w:num>
  <w:num w:numId="23">
    <w:abstractNumId w:val="42"/>
  </w:num>
  <w:num w:numId="24">
    <w:abstractNumId w:val="16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7"/>
  </w:num>
  <w:num w:numId="32">
    <w:abstractNumId w:val="22"/>
  </w:num>
  <w:num w:numId="33">
    <w:abstractNumId w:val="10"/>
  </w:num>
  <w:num w:numId="34">
    <w:abstractNumId w:val="37"/>
  </w:num>
  <w:num w:numId="35">
    <w:abstractNumId w:val="24"/>
  </w:num>
  <w:num w:numId="36">
    <w:abstractNumId w:val="4"/>
  </w:num>
  <w:num w:numId="37">
    <w:abstractNumId w:val="26"/>
  </w:num>
  <w:num w:numId="38">
    <w:abstractNumId w:val="15"/>
  </w:num>
  <w:num w:numId="39">
    <w:abstractNumId w:val="1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</w:num>
  <w:num w:numId="43">
    <w:abstractNumId w:val="23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2321B7"/>
    <w:rsid w:val="003B4C12"/>
    <w:rsid w:val="005C6272"/>
    <w:rsid w:val="006A6EAF"/>
    <w:rsid w:val="007E71F7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AF"/>
  </w:style>
  <w:style w:type="paragraph" w:styleId="1">
    <w:name w:val="heading 1"/>
    <w:basedOn w:val="a"/>
    <w:link w:val="10"/>
    <w:uiPriority w:val="9"/>
    <w:qFormat/>
    <w:rsid w:val="002321B7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21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B7"/>
  </w:style>
  <w:style w:type="paragraph" w:styleId="a8">
    <w:name w:val="footer"/>
    <w:basedOn w:val="a"/>
    <w:link w:val="a9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B7"/>
  </w:style>
  <w:style w:type="paragraph" w:styleId="aa">
    <w:name w:val="No Spacing"/>
    <w:uiPriority w:val="1"/>
    <w:qFormat/>
    <w:rsid w:val="002321B7"/>
    <w:pPr>
      <w:spacing w:after="0" w:line="240" w:lineRule="auto"/>
    </w:pPr>
  </w:style>
  <w:style w:type="paragraph" w:customStyle="1" w:styleId="ConsPlusNormal">
    <w:name w:val="ConsPlusNormal"/>
    <w:link w:val="ConsPlusNormal0"/>
    <w:rsid w:val="0023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2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321B7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321B7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321B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321B7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321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1B7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321B7"/>
  </w:style>
  <w:style w:type="character" w:customStyle="1" w:styleId="12">
    <w:name w:val="Просмотренная гиперссылка1"/>
    <w:basedOn w:val="a0"/>
    <w:uiPriority w:val="99"/>
    <w:semiHidden/>
    <w:unhideWhenUsed/>
    <w:rsid w:val="002321B7"/>
    <w:rPr>
      <w:color w:val="954F72"/>
      <w:u w:val="single"/>
    </w:rPr>
  </w:style>
  <w:style w:type="paragraph" w:customStyle="1" w:styleId="ConsPlusNonformat">
    <w:name w:val="ConsPlusNonformat"/>
    <w:rsid w:val="0023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2321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21B7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21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21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21B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23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321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21B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2321B7"/>
  </w:style>
  <w:style w:type="paragraph" w:styleId="af9">
    <w:name w:val="Revision"/>
    <w:hidden/>
    <w:uiPriority w:val="99"/>
    <w:semiHidden/>
    <w:rsid w:val="002321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3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321B7"/>
  </w:style>
  <w:style w:type="paragraph" w:customStyle="1" w:styleId="8">
    <w:name w:val="Стиль8"/>
    <w:basedOn w:val="a"/>
    <w:rsid w:val="002321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2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2021-08-10T09:35:00Z</dcterms:created>
  <dcterms:modified xsi:type="dcterms:W3CDTF">2021-08-10T09:35:00Z</dcterms:modified>
</cp:coreProperties>
</file>