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5E" w:rsidRPr="00B1785E" w:rsidRDefault="00B1785E" w:rsidP="00B1785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43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B17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B1785E" w:rsidRPr="00B1785E" w:rsidRDefault="00BE043C" w:rsidP="00B1785E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Pr="00B1785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BE043C" w:rsidRDefault="00B1785E" w:rsidP="00B1785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BE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 Камеевский сельсовет </w:t>
      </w:r>
    </w:p>
    <w:p w:rsidR="00B1785E" w:rsidRPr="00B1785E" w:rsidRDefault="00BE043C" w:rsidP="00B1785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B1785E" w:rsidRPr="00B1785E">
        <w:rPr>
          <w:rFonts w:ascii="Times New Roman" w:eastAsia="Times New Roman" w:hAnsi="Times New Roman" w:cs="Times New Roman"/>
          <w:sz w:val="20"/>
          <w:szCs w:val="20"/>
          <w:lang w:eastAsia="ru-RU"/>
        </w:rPr>
        <w:t>МР Мишкинский район РБ</w:t>
      </w:r>
    </w:p>
    <w:p w:rsidR="00B1785E" w:rsidRPr="00B1785E" w:rsidRDefault="00B1785E" w:rsidP="00B1785E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Pr="00B1785E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E043C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B1785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75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043C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</w:t>
      </w:r>
      <w:r w:rsidR="009752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85E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BE043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B1785E">
        <w:rPr>
          <w:rFonts w:ascii="Times New Roman" w:eastAsia="Times New Roman" w:hAnsi="Times New Roman" w:cs="Times New Roman"/>
          <w:sz w:val="20"/>
          <w:szCs w:val="20"/>
          <w:lang w:eastAsia="ru-RU"/>
        </w:rPr>
        <w:t>г №</w:t>
      </w:r>
      <w:r w:rsidR="00BE0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39</w:t>
      </w:r>
    </w:p>
    <w:p w:rsidR="00B1785E" w:rsidRPr="00B1785E" w:rsidRDefault="00B1785E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источникам финансирования дефицита бюджета</w:t>
      </w:r>
    </w:p>
    <w:p w:rsidR="004B0C84" w:rsidRDefault="002C2086" w:rsidP="002C208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2C2086" w:rsidRPr="002C2086" w:rsidRDefault="002C2086" w:rsidP="002C208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– БК РФ), </w:t>
      </w:r>
      <w:hyperlink r:id="rId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«О бюджетном процессе в Республике Башкортостан» и устанавливает порядок исполнения бюджета Республики Башкортостан по расходам и выплатам по источникам финансирования дефицита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="00795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выплатам по источникам финансирования дефицита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предусматривает: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получатели средств)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доведенных лимитов бюджетных обязательств, администраторами источников финансирования дефицита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администраторы) - в пределах доведенных бюджетных ассигнований по источникам финансирования дефицита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средства бюджета Республики Башкортостан);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</w:t>
      </w:r>
      <w:r w:rsidR="003A4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Камеевский сельсовет </w:t>
      </w:r>
      <w:r w:rsidR="003A4E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Адмнистрация</w:t>
      </w:r>
      <w:proofErr w:type="spell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оплаты денежных обязательств клиентов, подлежащих оплате за счет средств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клиентов, подлежащих оплате за счет средств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Казначейское обслуживание исполнения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C043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Федерального казначейства № 37 по Республике Башкортостан (далее–УФК№37поРБ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варианту с открытием лицевого счета бюджета </w:t>
      </w:r>
      <w:r w:rsidR="00C04302">
        <w:rPr>
          <w:rFonts w:ascii="Times New Roman" w:eastAsia="Times New Roman" w:hAnsi="Times New Roman" w:cs="Times New Roman"/>
          <w:sz w:val="28"/>
          <w:szCs w:val="28"/>
          <w:lang w:eastAsia="ru-RU"/>
        </w:rPr>
        <w:t>ФУ администрации МР Мишкинский район РБ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осуществления и отражения операций по исполнению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 администрации МР Мишкинский район РБ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УФК </w:t>
      </w:r>
      <w:r w:rsidR="00C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37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РБ открывается казначейский счет по коду вида 03221 «средства бюджетов субъектов Российской Федерации».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за счет средств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Клиент принимает бюджетные обязательства, подлежащие исполнению за счет средств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заключения 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Принятие бюджетных обязательств осуществляется клиентом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пределах доведенных до него лимитов бюджетных обязательств и бюджетных ассигнований.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Заключение и оплата клиентом 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контрактов, иных договоров, подлежащих исполнению за счет средств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производятся в пределах доведенных ему по кодам классификации расходов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контрактов, иных договоров осуществляется в соответствии с требованиями </w:t>
      </w:r>
      <w:hyperlink r:id="rId7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оплате за счет средств бюджета</w:t>
      </w:r>
    </w:p>
    <w:p w:rsidR="004B0C84" w:rsidRPr="00AC5123" w:rsidRDefault="00C51E6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Мишкинский район </w:t>
      </w:r>
      <w:r w:rsidR="004B0C84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Клиент подтверждает обязанность оплатить за счет средств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>ФУ администрации МР Мишкинский район РБ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исполнении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информационный обмен между клиентами и 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электронной форме с применением средств электронной подписи (далее –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клиента или 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Документооборот при исполнении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обязательств клиентов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постановку на учет бюджетных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денежных обязательств в соответствии с </w:t>
      </w:r>
      <w:hyperlink r:id="rId9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C51E64">
        <w:t xml:space="preserve"> 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бюджетных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денежных обязательств получателей средств 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Для оплаты денежных обязательств клиенты представляют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4B0C84" w:rsidRPr="00AC5123" w:rsidRDefault="002C2086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Распоряжение к исполнению или </w:t>
      </w:r>
      <w:r w:rsidR="004B0C84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84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принятии к исполнению после проведения его проверки и документов, необходимых д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оплаты денежных обязательств клиентов в </w:t>
      </w:r>
      <w:r w:rsidR="004B0C84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требованиями, установленными </w:t>
      </w:r>
      <w:hyperlink r:id="rId10" w:history="1">
        <w:r w:rsidR="004B0C84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4B0C84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="004B0C84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="004B0C84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</w:t>
      </w:r>
      <w:r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C84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 санкционирования).</w:t>
      </w:r>
    </w:p>
    <w:p w:rsidR="004B0C84" w:rsidRPr="00AC5123" w:rsidRDefault="004B0C84" w:rsidP="004B0C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14. </w:t>
      </w:r>
      <w:r w:rsidR="002C2086" w:rsidRPr="002C2086">
        <w:rPr>
          <w:rFonts w:ascii="Times New Roman" w:hAnsi="Times New Roman" w:cs="Times New Roman"/>
          <w:sz w:val="28"/>
          <w:szCs w:val="28"/>
        </w:rPr>
        <w:t>Администраци</w:t>
      </w:r>
      <w:r w:rsidR="002C2086">
        <w:rPr>
          <w:rFonts w:ascii="Times New Roman" w:hAnsi="Times New Roman" w:cs="Times New Roman"/>
          <w:sz w:val="28"/>
          <w:szCs w:val="28"/>
        </w:rPr>
        <w:t xml:space="preserve">я </w:t>
      </w:r>
      <w:r w:rsidRPr="00AC5123">
        <w:rPr>
          <w:rFonts w:ascii="Times New Roman" w:hAnsi="Times New Roman" w:cs="Times New Roman"/>
          <w:sz w:val="28"/>
          <w:szCs w:val="28"/>
        </w:rPr>
        <w:t>при постановке на учет бюджетных и денежных обязательств, а также при санкционировании оплаты денежных обязательств осуществля</w:t>
      </w:r>
      <w:r w:rsidR="002C2086">
        <w:rPr>
          <w:rFonts w:ascii="Times New Roman" w:hAnsi="Times New Roman" w:cs="Times New Roman"/>
          <w:sz w:val="28"/>
          <w:szCs w:val="28"/>
        </w:rPr>
        <w:t>е</w:t>
      </w:r>
      <w:r w:rsidRPr="00AC5123">
        <w:rPr>
          <w:rFonts w:ascii="Times New Roman" w:hAnsi="Times New Roman" w:cs="Times New Roman"/>
          <w:sz w:val="28"/>
          <w:szCs w:val="28"/>
        </w:rPr>
        <w:t>т контроль за:</w:t>
      </w:r>
    </w:p>
    <w:p w:rsidR="004B0C84" w:rsidRPr="00AC5123" w:rsidRDefault="004B0C84" w:rsidP="004B0C8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непревышением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</w:t>
      </w:r>
      <w:r w:rsidR="002C2086">
        <w:rPr>
          <w:rFonts w:ascii="Times New Roman" w:hAnsi="Times New Roman" w:cs="Times New Roman"/>
          <w:sz w:val="28"/>
          <w:szCs w:val="28"/>
        </w:rPr>
        <w:t>бюджета сельского поселения Камеевский сельсовет муниципального района Мишкинский район Республики Башкортостан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и кодам классификации источников финансирования дефицитов бюджетов;</w:t>
      </w:r>
    </w:p>
    <w:p w:rsidR="004B0C84" w:rsidRPr="00AC5123" w:rsidRDefault="004B0C84" w:rsidP="004B0C8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4B0C84" w:rsidRPr="00AC5123" w:rsidRDefault="004B0C84" w:rsidP="004B0C8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rFonts w:ascii="Times New Roman" w:hAnsi="Times New Roman" w:cs="Times New Roman"/>
          <w:sz w:val="28"/>
          <w:szCs w:val="28"/>
        </w:rPr>
        <w:br/>
        <w:t>о денежном обязательстве;</w:t>
      </w:r>
    </w:p>
    <w:p w:rsidR="004B0C84" w:rsidRPr="00AC5123" w:rsidRDefault="004B0C84" w:rsidP="004B0C8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4B0C84" w:rsidRPr="00AC5123" w:rsidRDefault="004B0C84" w:rsidP="004B0C8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В случае, если бюджетное обязательство возникло на основании </w:t>
      </w:r>
      <w:r w:rsidR="00346751">
        <w:rPr>
          <w:rFonts w:ascii="Times New Roman" w:hAnsi="Times New Roman" w:cs="Times New Roman"/>
          <w:sz w:val="28"/>
          <w:szCs w:val="28"/>
        </w:rPr>
        <w:t>муниц</w:t>
      </w:r>
      <w:r w:rsidR="00C71B70">
        <w:rPr>
          <w:rFonts w:ascii="Times New Roman" w:hAnsi="Times New Roman" w:cs="Times New Roman"/>
          <w:sz w:val="28"/>
          <w:szCs w:val="28"/>
        </w:rPr>
        <w:t>и</w:t>
      </w:r>
      <w:r w:rsidR="00346751">
        <w:rPr>
          <w:rFonts w:ascii="Times New Roman" w:hAnsi="Times New Roman" w:cs="Times New Roman"/>
          <w:sz w:val="28"/>
          <w:szCs w:val="28"/>
        </w:rPr>
        <w:t>пального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контракта, дополнительно осуществляется контроль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за соответствием сведений о государственном контракте в реестре контрактов, предусмотренном </w:t>
      </w:r>
      <w:hyperlink r:id="rId11" w:history="1">
        <w:r w:rsidRPr="00AC51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C5123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обязательстве, возникшем на основании </w:t>
      </w:r>
      <w:r w:rsidR="00C51E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контракта, условиям </w:t>
      </w:r>
      <w:r w:rsidR="00C51E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5123">
        <w:rPr>
          <w:rFonts w:ascii="Times New Roman" w:hAnsi="Times New Roman" w:cs="Times New Roman"/>
          <w:sz w:val="28"/>
          <w:szCs w:val="28"/>
        </w:rPr>
        <w:t xml:space="preserve"> контракта.</w:t>
      </w:r>
    </w:p>
    <w:p w:rsidR="004B0C84" w:rsidRPr="00AC5123" w:rsidRDefault="004B0C84" w:rsidP="004B0C8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lastRenderedPageBreak/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4B0C84" w:rsidRPr="00AC5123" w:rsidRDefault="004B0C84" w:rsidP="004B0C8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4B0C84" w:rsidRPr="00AC5123" w:rsidRDefault="004B0C84" w:rsidP="004B0C8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AC5123">
        <w:rPr>
          <w:rFonts w:ascii="Times New Roman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4B0C84" w:rsidRPr="00AC5123" w:rsidRDefault="004B0C84" w:rsidP="004B0C8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rFonts w:ascii="Times New Roman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4B0C84" w:rsidRPr="00AC5123" w:rsidRDefault="004B0C84" w:rsidP="004B0C8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</w:t>
      </w:r>
    </w:p>
    <w:p w:rsidR="004B0C84" w:rsidRPr="00AC5123" w:rsidRDefault="002C2086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 Камеевский сельсовет муниципального района Мишкинский район Республики Башкортостан</w:t>
      </w:r>
    </w:p>
    <w:p w:rsidR="004B0C84" w:rsidRPr="00AC5123" w:rsidRDefault="004B0C84" w:rsidP="004B0C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0C84" w:rsidRPr="00AC5123" w:rsidRDefault="004B0C84" w:rsidP="004B0C8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rFonts w:ascii="Times New Roman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AC5123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AC5123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Pr="00AC5123">
        <w:rPr>
          <w:rFonts w:ascii="Times New Roman" w:hAnsi="Times New Roman" w:cs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4B0C84" w:rsidRPr="00AC5123" w:rsidRDefault="004B0C84" w:rsidP="004B0C8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Подтверждение исполнения денежных обязательств клиентов осуществляется 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выдачи клиенту выписки из его лицевого счета с приложенны</w:t>
      </w:r>
      <w:r w:rsidR="00C5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к ней документами, служащими основанием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отражения операций на лицевом счете клиента с отметкой 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списани</w:t>
      </w:r>
      <w:r w:rsidR="00A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денежных средств в пользу физических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юридических лиц, бюджетов бюджетной системы Российской Федерации.</w:t>
      </w:r>
    </w:p>
    <w:p w:rsidR="004B0C84" w:rsidRPr="00AC5123" w:rsidRDefault="004B0C84" w:rsidP="004B0C8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Оформление и выдача клиентам выписок из их лицевых счетов осуществляются 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A87AD9">
        <w:t xml:space="preserve"> </w:t>
      </w:r>
      <w:r w:rsidR="00A8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ведения лицевых счетов в 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</w:t>
      </w:r>
      <w:r w:rsidR="002C2086" w:rsidRP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C20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B0C84" w:rsidRPr="00AC5123" w:rsidRDefault="004B0C84" w:rsidP="004B0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/>
    <w:sectPr w:rsidR="002C3C0B" w:rsidSect="002C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84"/>
    <w:rsid w:val="000734B1"/>
    <w:rsid w:val="00137F99"/>
    <w:rsid w:val="002C2086"/>
    <w:rsid w:val="002C3C0B"/>
    <w:rsid w:val="00346751"/>
    <w:rsid w:val="003A4E27"/>
    <w:rsid w:val="00431A13"/>
    <w:rsid w:val="004B0C84"/>
    <w:rsid w:val="005844CB"/>
    <w:rsid w:val="00730632"/>
    <w:rsid w:val="00795BDC"/>
    <w:rsid w:val="00975299"/>
    <w:rsid w:val="00A87AD9"/>
    <w:rsid w:val="00B1785E"/>
    <w:rsid w:val="00BE043C"/>
    <w:rsid w:val="00C04302"/>
    <w:rsid w:val="00C51E64"/>
    <w:rsid w:val="00C71B70"/>
    <w:rsid w:val="00D668B7"/>
    <w:rsid w:val="00F6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4106"/>
  <w15:docId w15:val="{AFF9B7FE-2696-42BE-8C58-527B095F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E85C3DB5577BD3D0A09329BE5EUAj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2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11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5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0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4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9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с</cp:lastModifiedBy>
  <cp:revision>4</cp:revision>
  <dcterms:created xsi:type="dcterms:W3CDTF">2021-04-30T08:00:00Z</dcterms:created>
  <dcterms:modified xsi:type="dcterms:W3CDTF">2021-04-30T08:01:00Z</dcterms:modified>
</cp:coreProperties>
</file>