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6E12C6" w:rsidRPr="00586121" w:rsidTr="00B1072F">
        <w:tc>
          <w:tcPr>
            <w:tcW w:w="3828" w:type="dxa"/>
          </w:tcPr>
          <w:p w:rsidR="006E12C6" w:rsidRPr="00586121" w:rsidRDefault="006E12C6" w:rsidP="00B1072F">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6E12C6" w:rsidRPr="00586121" w:rsidRDefault="006E12C6" w:rsidP="00B1072F">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6E12C6" w:rsidRPr="00586121" w:rsidRDefault="006E12C6" w:rsidP="00B1072F">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6E12C6" w:rsidRPr="00586121" w:rsidRDefault="006E12C6" w:rsidP="00B1072F">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6E12C6" w:rsidRPr="00586121" w:rsidRDefault="006E12C6" w:rsidP="00B1072F">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6E12C6" w:rsidRPr="00586121" w:rsidRDefault="006E12C6" w:rsidP="00B1072F">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6E12C6" w:rsidRPr="00586121" w:rsidRDefault="006E12C6" w:rsidP="00B1072F">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6E12C6" w:rsidRPr="00586121" w:rsidRDefault="006E12C6" w:rsidP="00B1072F">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2732A94E" wp14:editId="5D95E7FB">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6E12C6" w:rsidRPr="00586121" w:rsidRDefault="006E12C6" w:rsidP="00B1072F">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6E12C6" w:rsidRPr="00586121" w:rsidRDefault="006E12C6" w:rsidP="00B1072F">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6E12C6" w:rsidRPr="00586121" w:rsidRDefault="006E12C6" w:rsidP="00B1072F">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6E12C6" w:rsidRPr="00586121" w:rsidRDefault="006E12C6" w:rsidP="00B1072F">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6E12C6" w:rsidRPr="00586121" w:rsidRDefault="006E12C6" w:rsidP="00B1072F">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6E12C6" w:rsidRPr="00586121" w:rsidRDefault="006E12C6" w:rsidP="00B1072F">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6E12C6" w:rsidRPr="00586121" w:rsidRDefault="006E12C6" w:rsidP="006E12C6">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________________________________</w:t>
      </w:r>
    </w:p>
    <w:p w:rsidR="006E12C6" w:rsidRPr="00586121" w:rsidRDefault="006E12C6" w:rsidP="006E12C6">
      <w:pPr>
        <w:spacing w:after="0" w:line="240" w:lineRule="auto"/>
        <w:rPr>
          <w:rFonts w:ascii="Times New Roman" w:eastAsia="Times New Roman" w:hAnsi="Times New Roman" w:cs="MS Gothic"/>
          <w:sz w:val="28"/>
          <w:szCs w:val="28"/>
          <w:lang w:eastAsia="ru-RU"/>
        </w:rPr>
      </w:pPr>
    </w:p>
    <w:p w:rsidR="006E12C6" w:rsidRPr="00586121" w:rsidRDefault="006E12C6" w:rsidP="006E12C6">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6E12C6" w:rsidRPr="00586121" w:rsidRDefault="006E12C6" w:rsidP="006E12C6">
      <w:pPr>
        <w:spacing w:after="0" w:line="240" w:lineRule="auto"/>
        <w:rPr>
          <w:rFonts w:ascii="Times New Roman" w:eastAsia="Times New Roman" w:hAnsi="Times New Roman" w:cs="Times New Roman"/>
          <w:sz w:val="28"/>
          <w:szCs w:val="24"/>
          <w:lang w:eastAsia="ru-RU"/>
        </w:rPr>
      </w:pPr>
    </w:p>
    <w:p w:rsidR="006E12C6" w:rsidRDefault="006E12C6" w:rsidP="006E12C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1165E">
        <w:rPr>
          <w:rFonts w:ascii="Times New Roman" w:eastAsia="Times New Roman" w:hAnsi="Times New Roman" w:cs="Times New Roman"/>
          <w:sz w:val="28"/>
          <w:szCs w:val="24"/>
          <w:lang w:eastAsia="ru-RU"/>
        </w:rPr>
        <w:t>25</w:t>
      </w:r>
      <w:r>
        <w:rPr>
          <w:rFonts w:ascii="Times New Roman" w:eastAsia="Times New Roman" w:hAnsi="Times New Roman" w:cs="Times New Roman"/>
          <w:sz w:val="28"/>
          <w:szCs w:val="24"/>
          <w:lang w:eastAsia="ru-RU"/>
        </w:rPr>
        <w:t xml:space="preserve"> июнь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20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51                    </w:t>
      </w:r>
      <w:r w:rsidRPr="0011165E">
        <w:rPr>
          <w:rFonts w:ascii="Times New Roman" w:eastAsia="Times New Roman" w:hAnsi="Times New Roman" w:cs="Times New Roman"/>
          <w:sz w:val="28"/>
          <w:szCs w:val="24"/>
          <w:lang w:eastAsia="ru-RU"/>
        </w:rPr>
        <w:t>25</w:t>
      </w:r>
      <w:r>
        <w:rPr>
          <w:rFonts w:ascii="Times New Roman" w:eastAsia="Times New Roman" w:hAnsi="Times New Roman" w:cs="Times New Roman"/>
          <w:sz w:val="28"/>
          <w:szCs w:val="24"/>
          <w:lang w:eastAsia="ru-RU"/>
        </w:rPr>
        <w:t xml:space="preserve"> июня</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20</w:t>
      </w:r>
      <w:r w:rsidRPr="00586121">
        <w:rPr>
          <w:rFonts w:ascii="Times New Roman" w:eastAsia="Times New Roman" w:hAnsi="Times New Roman" w:cs="Times New Roman"/>
          <w:sz w:val="28"/>
          <w:szCs w:val="24"/>
          <w:lang w:eastAsia="ru-RU"/>
        </w:rPr>
        <w:t xml:space="preserve"> года</w:t>
      </w:r>
    </w:p>
    <w:p w:rsidR="006E12C6" w:rsidRDefault="006E12C6" w:rsidP="006E12C6">
      <w:pPr>
        <w:spacing w:after="0" w:line="240" w:lineRule="auto"/>
        <w:jc w:val="both"/>
        <w:rPr>
          <w:rFonts w:ascii="Times New Roman" w:eastAsia="Times New Roman" w:hAnsi="Times New Roman" w:cs="Times New Roman"/>
          <w:sz w:val="30"/>
          <w:szCs w:val="3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4"/>
      </w:tblGrid>
      <w:tr w:rsidR="006E12C6" w:rsidRPr="00007002" w:rsidTr="00B1072F">
        <w:trPr>
          <w:jc w:val="center"/>
        </w:trPr>
        <w:tc>
          <w:tcPr>
            <w:tcW w:w="8454" w:type="dxa"/>
            <w:tcBorders>
              <w:top w:val="nil"/>
              <w:left w:val="nil"/>
              <w:bottom w:val="nil"/>
              <w:right w:val="nil"/>
            </w:tcBorders>
            <w:hideMark/>
          </w:tcPr>
          <w:p w:rsidR="006E12C6" w:rsidRPr="00007002" w:rsidRDefault="006E12C6" w:rsidP="00B1072F">
            <w:pPr>
              <w:spacing w:after="0" w:line="240" w:lineRule="auto"/>
              <w:jc w:val="center"/>
              <w:rPr>
                <w:rFonts w:ascii="Times New Roman" w:eastAsia="Times New Roman" w:hAnsi="Times New Roman" w:cs="Times New Roman"/>
                <w:b/>
                <w:sz w:val="26"/>
                <w:szCs w:val="26"/>
                <w:lang w:eastAsia="ru-RU"/>
              </w:rPr>
            </w:pPr>
            <w:r w:rsidRPr="00007002">
              <w:rPr>
                <w:rFonts w:ascii="Times New Roman" w:eastAsia="Times New Roman" w:hAnsi="Times New Roman" w:cs="Times New Roman"/>
                <w:b/>
                <w:bCs/>
                <w:sz w:val="26"/>
                <w:szCs w:val="26"/>
                <w:lang w:eastAsia="ru-RU"/>
              </w:rPr>
              <w:t>Об утверждении Административного регламента предоставления муниципальной услуги «</w:t>
            </w:r>
            <w:r w:rsidRPr="00007002">
              <w:rPr>
                <w:rFonts w:ascii="Times New Roman" w:eastAsia="Times New Roman" w:hAnsi="Times New Roman" w:cs="Times New Roman"/>
                <w:b/>
                <w:bCs/>
                <w:iCs/>
                <w:sz w:val="26"/>
                <w:szCs w:val="26"/>
                <w:lang w:eastAsia="ru-RU"/>
              </w:rPr>
              <w:t>Принятие решения о подготовке документации по планировке территории</w:t>
            </w:r>
            <w:r w:rsidRPr="00007002">
              <w:rPr>
                <w:rFonts w:ascii="Times New Roman" w:eastAsia="Times New Roman" w:hAnsi="Times New Roman" w:cs="Times New Roman"/>
                <w:b/>
                <w:bCs/>
                <w:sz w:val="26"/>
                <w:szCs w:val="26"/>
                <w:lang w:eastAsia="ru-RU"/>
              </w:rPr>
              <w:t>»</w:t>
            </w:r>
          </w:p>
        </w:tc>
      </w:tr>
    </w:tbl>
    <w:p w:rsidR="006E12C6" w:rsidRPr="00007002" w:rsidRDefault="006E12C6" w:rsidP="006E12C6">
      <w:pPr>
        <w:spacing w:after="0" w:line="240" w:lineRule="auto"/>
        <w:ind w:firstLine="900"/>
        <w:jc w:val="both"/>
        <w:rPr>
          <w:rFonts w:ascii="Times New Roman" w:eastAsia="Times New Roman" w:hAnsi="Times New Roman" w:cs="Times New Roman"/>
          <w:sz w:val="26"/>
          <w:szCs w:val="26"/>
          <w:lang w:eastAsia="ru-RU"/>
        </w:rPr>
      </w:pPr>
    </w:p>
    <w:p w:rsidR="006E12C6" w:rsidRPr="00007002" w:rsidRDefault="006E12C6" w:rsidP="006E12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7002">
        <w:rPr>
          <w:rFonts w:ascii="Times New Roman" w:eastAsia="Times New Roman" w:hAnsi="Times New Roman" w:cs="Times New Roman"/>
          <w:sz w:val="26"/>
          <w:szCs w:val="26"/>
          <w:lang w:eastAsia="ru-RU"/>
        </w:rPr>
        <w:t>Руководствуясь Федеральным законом от 27.07.2010 № 210-ФЗ «Об организации предоставления государственных и муниципальных услуг», Уставом сельского поселения Камеевский сельсовет муниципального района Мишкинский район Республики Башкортостан,</w:t>
      </w:r>
      <w:r w:rsidRPr="00007002">
        <w:rPr>
          <w:rFonts w:ascii="Times New Roman" w:eastAsia="Times New Roman" w:hAnsi="Times New Roman" w:cs="Times New Roman"/>
          <w:b/>
          <w:sz w:val="26"/>
          <w:szCs w:val="26"/>
          <w:lang w:eastAsia="ru-RU"/>
        </w:rPr>
        <w:t xml:space="preserve"> </w:t>
      </w:r>
      <w:r w:rsidRPr="00007002">
        <w:rPr>
          <w:rFonts w:ascii="Times New Roman" w:eastAsia="Times New Roman" w:hAnsi="Times New Roman" w:cs="Times New Roman"/>
          <w:sz w:val="26"/>
          <w:szCs w:val="26"/>
          <w:lang w:eastAsia="ru-RU"/>
        </w:rPr>
        <w:t>Администрация сельского поселения Камеевский сельсовет муниципального района Мишкинский район Республики Башкортостан</w:t>
      </w:r>
      <w:r w:rsidRPr="00007002">
        <w:rPr>
          <w:rFonts w:ascii="Times New Roman" w:eastAsia="Times New Roman" w:hAnsi="Times New Roman" w:cs="Times New Roman"/>
          <w:b/>
          <w:sz w:val="26"/>
          <w:szCs w:val="26"/>
          <w:lang w:eastAsia="ru-RU"/>
        </w:rPr>
        <w:t xml:space="preserve"> </w:t>
      </w:r>
      <w:r w:rsidRPr="00007002">
        <w:rPr>
          <w:rFonts w:ascii="Times New Roman" w:eastAsia="Times New Roman" w:hAnsi="Times New Roman" w:cs="Times New Roman"/>
          <w:sz w:val="26"/>
          <w:szCs w:val="26"/>
          <w:lang w:eastAsia="ru-RU"/>
        </w:rPr>
        <w:t>постановляет:</w:t>
      </w:r>
    </w:p>
    <w:p w:rsidR="006E12C6" w:rsidRPr="00007002" w:rsidRDefault="006E12C6" w:rsidP="006E12C6">
      <w:pPr>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07002">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w:t>
      </w:r>
      <w:r w:rsidRPr="00007002">
        <w:rPr>
          <w:rFonts w:ascii="Times New Roman" w:eastAsia="Times New Roman" w:hAnsi="Times New Roman" w:cs="Times New Roman"/>
          <w:bCs/>
          <w:iCs/>
          <w:sz w:val="26"/>
          <w:szCs w:val="26"/>
          <w:lang w:eastAsia="ru-RU"/>
        </w:rPr>
        <w:t>Принятие решения о подготовке документации по планировке территории</w:t>
      </w:r>
      <w:r w:rsidRPr="00007002">
        <w:rPr>
          <w:rFonts w:ascii="Times New Roman" w:eastAsia="Times New Roman" w:hAnsi="Times New Roman" w:cs="Times New Roman"/>
          <w:sz w:val="26"/>
          <w:szCs w:val="26"/>
          <w:lang w:eastAsia="ru-RU"/>
        </w:rPr>
        <w:t>», согласно приложению.</w:t>
      </w:r>
    </w:p>
    <w:p w:rsidR="006E12C6" w:rsidRPr="00007002" w:rsidRDefault="006E12C6" w:rsidP="006E12C6">
      <w:pPr>
        <w:widowControl w:val="0"/>
        <w:tabs>
          <w:tab w:val="left" w:pos="1134"/>
        </w:tabs>
        <w:adjustRightInd w:val="0"/>
        <w:spacing w:after="0" w:line="240" w:lineRule="auto"/>
        <w:ind w:right="-1" w:firstLine="709"/>
        <w:jc w:val="both"/>
        <w:rPr>
          <w:rFonts w:ascii="Times New Roman" w:eastAsia="Times New Roman" w:hAnsi="Times New Roman" w:cs="Times New Roman"/>
          <w:sz w:val="26"/>
          <w:szCs w:val="26"/>
          <w:lang w:eastAsia="ru-RU"/>
        </w:rPr>
      </w:pPr>
      <w:r w:rsidRPr="00007002">
        <w:rPr>
          <w:rFonts w:ascii="Times New Roman" w:eastAsia="Times New Roman" w:hAnsi="Times New Roman" w:cs="Times New Roman"/>
          <w:sz w:val="26"/>
          <w:szCs w:val="26"/>
          <w:lang w:eastAsia="ru-RU"/>
        </w:rPr>
        <w:t>2. Настоящее постановление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w:t>
      </w:r>
      <w:r>
        <w:rPr>
          <w:rFonts w:ascii="Times New Roman" w:eastAsia="Times New Roman" w:hAnsi="Times New Roman" w:cs="Times New Roman"/>
          <w:sz w:val="26"/>
          <w:szCs w:val="26"/>
          <w:lang w:eastAsia="ru-RU"/>
        </w:rPr>
        <w:t>с. Камеево</w:t>
      </w:r>
      <w:r w:rsidRPr="00007002">
        <w:rPr>
          <w:rFonts w:ascii="Times New Roman" w:eastAsia="Times New Roman" w:hAnsi="Times New Roman" w:cs="Times New Roman"/>
          <w:sz w:val="26"/>
          <w:szCs w:val="26"/>
          <w:lang w:eastAsia="ru-RU"/>
        </w:rPr>
        <w:t>, ул.</w:t>
      </w:r>
      <w:r>
        <w:rPr>
          <w:rFonts w:ascii="Times New Roman" w:eastAsia="Times New Roman" w:hAnsi="Times New Roman" w:cs="Times New Roman"/>
          <w:sz w:val="26"/>
          <w:szCs w:val="26"/>
          <w:lang w:eastAsia="ru-RU"/>
        </w:rPr>
        <w:t xml:space="preserve"> Центральная</w:t>
      </w:r>
      <w:r w:rsidRPr="00007002">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1</w:t>
      </w:r>
      <w:r w:rsidRPr="00007002">
        <w:rPr>
          <w:rFonts w:ascii="Times New Roman" w:eastAsia="Times New Roman" w:hAnsi="Times New Roman" w:cs="Times New Roman"/>
          <w:sz w:val="26"/>
          <w:szCs w:val="26"/>
          <w:lang w:eastAsia="ru-RU"/>
        </w:rPr>
        <w:t>) и разместить на официальном сайте Администрации муниципального района Мишкинский район Республики Башкортостан https://mishkan.ru в разделе поселения – Камеевский.</w:t>
      </w:r>
    </w:p>
    <w:p w:rsidR="006E12C6" w:rsidRPr="00007002" w:rsidRDefault="006E12C6" w:rsidP="006E12C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07002">
        <w:rPr>
          <w:rFonts w:ascii="Times New Roman" w:eastAsia="Times New Roman" w:hAnsi="Times New Roman" w:cs="Times New Roman"/>
          <w:sz w:val="26"/>
          <w:szCs w:val="26"/>
          <w:lang w:eastAsia="ru-RU"/>
        </w:rPr>
        <w:t>3. Контроль за исполнением данного постановления оставляю за собой.</w:t>
      </w:r>
    </w:p>
    <w:p w:rsidR="006E12C6" w:rsidRPr="00007002" w:rsidRDefault="006E12C6" w:rsidP="006E12C6">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6E12C6" w:rsidRPr="00007002" w:rsidRDefault="006E12C6" w:rsidP="006E12C6">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6E12C6" w:rsidRPr="00007002" w:rsidRDefault="006E12C6" w:rsidP="006E12C6">
      <w:pPr>
        <w:spacing w:after="0" w:line="240" w:lineRule="auto"/>
        <w:jc w:val="both"/>
        <w:rPr>
          <w:rFonts w:ascii="Times New Roman" w:eastAsia="Times New Roman" w:hAnsi="Times New Roman" w:cs="Times New Roman"/>
          <w:sz w:val="26"/>
          <w:szCs w:val="26"/>
          <w:lang w:eastAsia="ru-RU"/>
        </w:rPr>
      </w:pPr>
      <w:r w:rsidRPr="00007002">
        <w:rPr>
          <w:rFonts w:ascii="Times New Roman" w:eastAsia="Times New Roman" w:hAnsi="Times New Roman" w:cs="Times New Roman"/>
          <w:sz w:val="26"/>
          <w:szCs w:val="26"/>
          <w:lang w:eastAsia="ru-RU"/>
        </w:rPr>
        <w:tab/>
      </w:r>
    </w:p>
    <w:p w:rsidR="006E12C6" w:rsidRPr="00007002" w:rsidRDefault="006E12C6" w:rsidP="006E12C6">
      <w:pPr>
        <w:spacing w:after="0" w:line="240" w:lineRule="auto"/>
        <w:jc w:val="both"/>
        <w:rPr>
          <w:rFonts w:ascii="Times New Roman" w:eastAsia="Times New Roman" w:hAnsi="Times New Roman" w:cs="Times New Roman"/>
          <w:sz w:val="26"/>
          <w:szCs w:val="26"/>
          <w:lang w:eastAsia="ru-RU"/>
        </w:rPr>
      </w:pPr>
      <w:r w:rsidRPr="00007002">
        <w:rPr>
          <w:rFonts w:ascii="Times New Roman" w:eastAsia="Times New Roman" w:hAnsi="Times New Roman" w:cs="Times New Roman"/>
          <w:sz w:val="26"/>
          <w:szCs w:val="26"/>
          <w:lang w:eastAsia="ru-RU"/>
        </w:rPr>
        <w:t>Глава сельского посе</w:t>
      </w:r>
      <w:r>
        <w:rPr>
          <w:rFonts w:ascii="Times New Roman" w:eastAsia="Times New Roman" w:hAnsi="Times New Roman" w:cs="Times New Roman"/>
          <w:sz w:val="26"/>
          <w:szCs w:val="26"/>
          <w:lang w:eastAsia="ru-RU"/>
        </w:rPr>
        <w:t xml:space="preserve">ления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007002">
        <w:rPr>
          <w:rFonts w:ascii="Times New Roman" w:eastAsia="Times New Roman" w:hAnsi="Times New Roman" w:cs="Times New Roman"/>
          <w:sz w:val="26"/>
          <w:szCs w:val="26"/>
          <w:lang w:eastAsia="ru-RU"/>
        </w:rPr>
        <w:t xml:space="preserve">         Г.А. Байдимиров</w:t>
      </w:r>
    </w:p>
    <w:p w:rsidR="006E12C6" w:rsidRPr="00007002" w:rsidRDefault="006E12C6" w:rsidP="006E12C6">
      <w:pPr>
        <w:spacing w:after="0" w:line="240" w:lineRule="auto"/>
        <w:jc w:val="center"/>
        <w:rPr>
          <w:rFonts w:ascii="Times New Roman" w:eastAsia="Times New Roman" w:hAnsi="Times New Roman" w:cs="Times New Roman"/>
          <w:bCs/>
          <w:sz w:val="28"/>
          <w:szCs w:val="24"/>
          <w:lang w:eastAsia="ru-RU"/>
        </w:rPr>
      </w:pPr>
      <w:r w:rsidRPr="00007002">
        <w:rPr>
          <w:rFonts w:ascii="Times New Roman" w:eastAsia="Times New Roman" w:hAnsi="Times New Roman" w:cs="Times New Roman"/>
          <w:bCs/>
          <w:sz w:val="28"/>
          <w:szCs w:val="24"/>
          <w:lang w:eastAsia="ru-RU"/>
        </w:rPr>
        <w:br w:type="page"/>
      </w:r>
    </w:p>
    <w:tbl>
      <w:tblPr>
        <w:tblW w:w="9606" w:type="dxa"/>
        <w:tblLook w:val="04A0" w:firstRow="1" w:lastRow="0" w:firstColumn="1" w:lastColumn="0" w:noHBand="0" w:noVBand="1"/>
      </w:tblPr>
      <w:tblGrid>
        <w:gridCol w:w="5211"/>
        <w:gridCol w:w="4395"/>
      </w:tblGrid>
      <w:tr w:rsidR="006E12C6" w:rsidRPr="00007002" w:rsidTr="00B1072F">
        <w:trPr>
          <w:trHeight w:val="1004"/>
        </w:trPr>
        <w:tc>
          <w:tcPr>
            <w:tcW w:w="5211" w:type="dxa"/>
            <w:shd w:val="clear" w:color="auto" w:fill="auto"/>
          </w:tcPr>
          <w:p w:rsidR="006E12C6" w:rsidRPr="00007002" w:rsidRDefault="006E12C6" w:rsidP="00B1072F">
            <w:pPr>
              <w:spacing w:after="87" w:line="240" w:lineRule="auto"/>
              <w:jc w:val="both"/>
              <w:rPr>
                <w:rFonts w:ascii="Times New Roman" w:eastAsia="Times New Roman" w:hAnsi="Times New Roman" w:cs="Times New Roman"/>
                <w:lang w:eastAsia="ru-RU"/>
              </w:rPr>
            </w:pPr>
            <w:r w:rsidRPr="00007002">
              <w:rPr>
                <w:rFonts w:ascii="Times New Roman" w:eastAsia="Times New Roman" w:hAnsi="Times New Roman" w:cs="Times New Roman"/>
                <w:lang w:eastAsia="ru-RU"/>
              </w:rPr>
              <w:lastRenderedPageBreak/>
              <w:br w:type="page"/>
            </w:r>
          </w:p>
        </w:tc>
        <w:tc>
          <w:tcPr>
            <w:tcW w:w="4395" w:type="dxa"/>
            <w:shd w:val="clear" w:color="auto" w:fill="auto"/>
          </w:tcPr>
          <w:p w:rsidR="006E12C6" w:rsidRPr="00007002" w:rsidRDefault="006E12C6" w:rsidP="00B1072F">
            <w:pPr>
              <w:widowControl w:val="0"/>
              <w:autoSpaceDE w:val="0"/>
              <w:autoSpaceDN w:val="0"/>
              <w:spacing w:after="0" w:line="240" w:lineRule="auto"/>
              <w:ind w:left="459"/>
              <w:outlineLvl w:val="0"/>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Приложение №1</w:t>
            </w:r>
          </w:p>
          <w:p w:rsidR="006E12C6" w:rsidRPr="00007002" w:rsidRDefault="006E12C6" w:rsidP="00B1072F">
            <w:pPr>
              <w:spacing w:after="0" w:line="240" w:lineRule="auto"/>
              <w:ind w:left="459"/>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 xml:space="preserve">к постановлению Администрации </w:t>
            </w:r>
          </w:p>
          <w:p w:rsidR="006E12C6" w:rsidRPr="00007002" w:rsidRDefault="006E12C6" w:rsidP="00B1072F">
            <w:pPr>
              <w:spacing w:after="0" w:line="240" w:lineRule="auto"/>
              <w:ind w:left="459"/>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 xml:space="preserve">сельского поселения </w:t>
            </w:r>
          </w:p>
          <w:p w:rsidR="006E12C6" w:rsidRPr="00007002" w:rsidRDefault="006E12C6" w:rsidP="00B1072F">
            <w:pPr>
              <w:spacing w:after="0" w:line="240" w:lineRule="auto"/>
              <w:ind w:left="459"/>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Камеевский сельсовет</w:t>
            </w:r>
          </w:p>
          <w:p w:rsidR="006E12C6" w:rsidRPr="00007002" w:rsidRDefault="006E12C6" w:rsidP="00B1072F">
            <w:pPr>
              <w:spacing w:after="0" w:line="240" w:lineRule="auto"/>
              <w:ind w:left="459"/>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муниципального района</w:t>
            </w:r>
          </w:p>
          <w:p w:rsidR="006E12C6" w:rsidRPr="00007002" w:rsidRDefault="006E12C6" w:rsidP="00B1072F">
            <w:pPr>
              <w:spacing w:after="0" w:line="240" w:lineRule="auto"/>
              <w:ind w:left="459"/>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Мишкинский район</w:t>
            </w:r>
          </w:p>
          <w:p w:rsidR="006E12C6" w:rsidRPr="00007002" w:rsidRDefault="006E12C6" w:rsidP="00B1072F">
            <w:pPr>
              <w:spacing w:after="0" w:line="240" w:lineRule="auto"/>
              <w:ind w:left="459"/>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 xml:space="preserve">Республики Башкортостан             </w:t>
            </w:r>
          </w:p>
          <w:p w:rsidR="006E12C6" w:rsidRPr="00007002" w:rsidRDefault="006E12C6" w:rsidP="00B1072F">
            <w:pPr>
              <w:spacing w:after="0" w:line="240" w:lineRule="auto"/>
              <w:ind w:left="459"/>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от «</w:t>
            </w:r>
            <w:r>
              <w:rPr>
                <w:rFonts w:ascii="Times New Roman" w:eastAsia="Times New Roman" w:hAnsi="Times New Roman" w:cs="Times New Roman"/>
                <w:lang w:eastAsia="ru-RU"/>
              </w:rPr>
              <w:t>26</w:t>
            </w:r>
            <w:r w:rsidRPr="00007002">
              <w:rPr>
                <w:rFonts w:ascii="Times New Roman" w:eastAsia="Times New Roman" w:hAnsi="Times New Roman" w:cs="Times New Roman"/>
                <w:lang w:eastAsia="ru-RU"/>
              </w:rPr>
              <w:t xml:space="preserve">» июня 2020 г. </w:t>
            </w:r>
          </w:p>
          <w:p w:rsidR="006E12C6" w:rsidRPr="00007002" w:rsidRDefault="006E12C6" w:rsidP="00B1072F">
            <w:pPr>
              <w:spacing w:after="0" w:line="240" w:lineRule="auto"/>
              <w:ind w:left="459"/>
              <w:rPr>
                <w:rFonts w:ascii="Times New Roman" w:eastAsia="Times New Roman" w:hAnsi="Times New Roman" w:cs="Times New Roman"/>
                <w:lang w:eastAsia="ru-RU"/>
              </w:rPr>
            </w:pPr>
            <w:r w:rsidRPr="0000700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51</w:t>
            </w:r>
            <w:r w:rsidRPr="00007002">
              <w:rPr>
                <w:rFonts w:ascii="Times New Roman" w:eastAsia="Times New Roman" w:hAnsi="Times New Roman" w:cs="Times New Roman"/>
                <w:lang w:eastAsia="ru-RU"/>
              </w:rPr>
              <w:t xml:space="preserve"> </w:t>
            </w:r>
          </w:p>
        </w:tc>
      </w:tr>
    </w:tbl>
    <w:p w:rsidR="006E12C6" w:rsidRPr="00007002" w:rsidRDefault="006E12C6" w:rsidP="006E12C6">
      <w:pPr>
        <w:autoSpaceDE w:val="0"/>
        <w:autoSpaceDN w:val="0"/>
        <w:adjustRightInd w:val="0"/>
        <w:spacing w:after="0" w:line="240" w:lineRule="auto"/>
        <w:ind w:left="5670"/>
        <w:outlineLvl w:val="1"/>
        <w:rPr>
          <w:rFonts w:ascii="Times New Roman" w:eastAsia="Times New Roman" w:hAnsi="Times New Roman" w:cs="Times New Roman"/>
          <w:bCs/>
          <w:sz w:val="28"/>
          <w:szCs w:val="24"/>
          <w:lang w:eastAsia="ru-RU"/>
        </w:rPr>
      </w:pPr>
      <w:r w:rsidRPr="00007002">
        <w:rPr>
          <w:rFonts w:ascii="Times New Roman" w:eastAsia="Times New Roman" w:hAnsi="Times New Roman" w:cs="Times New Roman"/>
          <w:bCs/>
          <w:sz w:val="28"/>
          <w:szCs w:val="24"/>
          <w:lang w:eastAsia="ru-RU"/>
        </w:rPr>
        <w:t xml:space="preserve"> </w:t>
      </w:r>
    </w:p>
    <w:p w:rsidR="006E12C6" w:rsidRPr="00007002" w:rsidRDefault="006E12C6" w:rsidP="006E12C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АДМИНИСТРАТИВНЫЙ РЕГЛАМЕНТ</w:t>
      </w:r>
    </w:p>
    <w:p w:rsidR="006E12C6" w:rsidRPr="00007002" w:rsidRDefault="006E12C6" w:rsidP="006E12C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предоставления муниципальной услуги</w:t>
      </w:r>
    </w:p>
    <w:p w:rsidR="006E12C6" w:rsidRPr="00007002" w:rsidRDefault="006E12C6" w:rsidP="006E12C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07002">
        <w:rPr>
          <w:rFonts w:ascii="Times New Roman" w:eastAsia="Times New Roman" w:hAnsi="Times New Roman" w:cs="Times New Roman"/>
          <w:bCs/>
          <w:iCs/>
          <w:sz w:val="24"/>
          <w:szCs w:val="24"/>
          <w:lang w:eastAsia="ru-RU"/>
        </w:rPr>
        <w:t>«</w:t>
      </w:r>
      <w:r w:rsidRPr="00007002">
        <w:rPr>
          <w:rFonts w:ascii="Times New Roman" w:eastAsia="Times New Roman" w:hAnsi="Times New Roman" w:cs="Times New Roman"/>
          <w:b/>
          <w:bCs/>
          <w:iCs/>
          <w:sz w:val="24"/>
          <w:szCs w:val="24"/>
          <w:lang w:eastAsia="ru-RU"/>
        </w:rPr>
        <w:t>Принятие решения о подготовке документации по планировке территории</w:t>
      </w:r>
      <w:r w:rsidRPr="00007002">
        <w:rPr>
          <w:rFonts w:ascii="Times New Roman" w:eastAsia="Times New Roman" w:hAnsi="Times New Roman" w:cs="Times New Roman"/>
          <w:bCs/>
          <w:iCs/>
          <w:sz w:val="24"/>
          <w:szCs w:val="24"/>
          <w:lang w:eastAsia="ru-RU"/>
        </w:rPr>
        <w:t>»</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6E12C6" w:rsidRPr="00007002" w:rsidRDefault="006E12C6" w:rsidP="006E12C6">
      <w:pPr>
        <w:numPr>
          <w:ilvl w:val="0"/>
          <w:numId w:val="9"/>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Общие положения</w:t>
      </w:r>
    </w:p>
    <w:p w:rsidR="006E12C6" w:rsidRPr="00007002" w:rsidRDefault="006E12C6" w:rsidP="006E12C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Предмет регулирования</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6E12C6" w:rsidRPr="00007002" w:rsidRDefault="006E12C6" w:rsidP="006E12C6">
      <w:pPr>
        <w:numPr>
          <w:ilvl w:val="2"/>
          <w:numId w:val="8"/>
        </w:numPr>
        <w:autoSpaceDE w:val="0"/>
        <w:autoSpaceDN w:val="0"/>
        <w:adjustRightInd w:val="0"/>
        <w:spacing w:after="0" w:line="240" w:lineRule="auto"/>
        <w:ind w:left="0" w:firstLine="851"/>
        <w:contextualSpacing/>
        <w:jc w:val="both"/>
        <w:outlineLvl w:val="1"/>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007002">
        <w:rPr>
          <w:rFonts w:ascii="Times New Roman" w:eastAsia="Times New Roman" w:hAnsi="Times New Roman" w:cs="Times New Roman"/>
          <w:bCs/>
          <w:iCs/>
          <w:sz w:val="24"/>
          <w:szCs w:val="24"/>
          <w:lang w:eastAsia="ru-RU"/>
        </w:rPr>
        <w:t>Принятие решения о подготовке документации по планировке территории»</w:t>
      </w:r>
      <w:r w:rsidRPr="00007002">
        <w:rPr>
          <w:rFonts w:ascii="Times New Roman" w:eastAsia="Times New Roman" w:hAnsi="Times New Roman" w:cs="Times New Roman"/>
          <w:sz w:val="24"/>
          <w:szCs w:val="24"/>
          <w:lang w:eastAsia="ru-RU"/>
        </w:rPr>
        <w:t xml:space="preserve"> (далее – регламент, муниципальная услуга)</w:t>
      </w:r>
      <w:r w:rsidRPr="00007002">
        <w:rPr>
          <w:rFonts w:ascii="Times New Roman" w:eastAsia="Times New Roman" w:hAnsi="Times New Roman" w:cs="Times New Roman"/>
          <w:i/>
          <w:sz w:val="20"/>
          <w:szCs w:val="20"/>
          <w:lang w:eastAsia="ru-RU"/>
        </w:rPr>
        <w:t xml:space="preserve"> </w:t>
      </w:r>
      <w:r w:rsidRPr="00007002">
        <w:rPr>
          <w:rFonts w:ascii="Times New Roman" w:eastAsia="Times New Roman" w:hAnsi="Times New Roman" w:cs="Times New Roman"/>
          <w:sz w:val="24"/>
          <w:szCs w:val="24"/>
          <w:lang w:eastAsia="ru-RU"/>
        </w:rPr>
        <w:t xml:space="preserve">разработан в соответствии с </w:t>
      </w:r>
      <w:hyperlink r:id="rId6" w:history="1">
        <w:r w:rsidRPr="00007002">
          <w:rPr>
            <w:rFonts w:ascii="Times New Roman" w:eastAsia="Times New Roman" w:hAnsi="Times New Roman" w:cs="Times New Roman"/>
            <w:sz w:val="24"/>
            <w:szCs w:val="24"/>
            <w:lang w:eastAsia="ru-RU"/>
          </w:rPr>
          <w:t>Федеральным законом</w:t>
        </w:r>
      </w:hyperlink>
      <w:r w:rsidRPr="00007002">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6E12C6" w:rsidRPr="00007002" w:rsidRDefault="006E12C6" w:rsidP="006E12C6">
      <w:pPr>
        <w:numPr>
          <w:ilvl w:val="2"/>
          <w:numId w:val="8"/>
        </w:numPr>
        <w:autoSpaceDE w:val="0"/>
        <w:autoSpaceDN w:val="0"/>
        <w:adjustRightInd w:val="0"/>
        <w:spacing w:after="0" w:line="240" w:lineRule="auto"/>
        <w:ind w:left="0" w:firstLine="851"/>
        <w:contextualSpacing/>
        <w:jc w:val="both"/>
        <w:outlineLvl w:val="2"/>
        <w:rPr>
          <w:rFonts w:ascii="Times New Roman" w:eastAsia="Times New Roman" w:hAnsi="Times New Roman" w:cs="Times New Roman"/>
          <w:iCs/>
          <w:sz w:val="24"/>
          <w:szCs w:val="24"/>
          <w:lang w:eastAsia="ru-RU"/>
        </w:rPr>
      </w:pPr>
      <w:r w:rsidRPr="00007002">
        <w:rPr>
          <w:rFonts w:ascii="Times New Roman" w:eastAsia="Times New Roman" w:hAnsi="Times New Roman" w:cs="Times New Roman"/>
          <w:sz w:val="24"/>
          <w:szCs w:val="24"/>
          <w:lang w:eastAsia="ru-RU"/>
        </w:rPr>
        <w:t>П</w:t>
      </w:r>
      <w:r w:rsidRPr="00007002">
        <w:rPr>
          <w:rFonts w:ascii="Times New Roman" w:eastAsia="Times New Roman" w:hAnsi="Times New Roman" w:cs="Times New Roman"/>
          <w:iCs/>
          <w:sz w:val="24"/>
          <w:szCs w:val="24"/>
          <w:lang w:eastAsia="ru-RU"/>
        </w:rPr>
        <w:t>редметом регулирования настоящего регламента являются отношения, возникающие в связи с предоставлением муниципальной услуги.</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002">
        <w:rPr>
          <w:rFonts w:ascii="Times New Roman" w:eastAsia="Times New Roman" w:hAnsi="Times New Roman" w:cs="Times New Roman"/>
          <w:b/>
          <w:bCs/>
          <w:sz w:val="24"/>
          <w:szCs w:val="24"/>
          <w:lang w:eastAsia="ru-RU"/>
        </w:rPr>
        <w:t>Круг заявителей</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6E12C6" w:rsidRPr="00007002" w:rsidRDefault="006E12C6" w:rsidP="006E12C6">
      <w:pPr>
        <w:numPr>
          <w:ilvl w:val="0"/>
          <w:numId w:val="10"/>
        </w:numPr>
        <w:autoSpaceDE w:val="0"/>
        <w:autoSpaceDN w:val="0"/>
        <w:adjustRightInd w:val="0"/>
        <w:spacing w:after="0" w:line="20" w:lineRule="atLeast"/>
        <w:ind w:left="0" w:firstLine="851"/>
        <w:contextualSpacing/>
        <w:jc w:val="both"/>
        <w:rPr>
          <w:rFonts w:ascii="Times New Roman" w:eastAsia="Times New Roman" w:hAnsi="Times New Roman" w:cs="Times New Roman"/>
          <w:strike/>
          <w:sz w:val="24"/>
          <w:szCs w:val="24"/>
          <w:lang w:eastAsia="ru-RU"/>
        </w:rPr>
      </w:pPr>
      <w:r w:rsidRPr="00007002">
        <w:rPr>
          <w:rFonts w:ascii="Times New Roman" w:eastAsia="Times New Roman" w:hAnsi="Times New Roman" w:cs="Times New Roman"/>
          <w:sz w:val="24"/>
          <w:szCs w:val="24"/>
          <w:lang w:eastAsia="ru-RU"/>
        </w:rPr>
        <w:t>Заявителями на предоставление муниципальной услуги (далее – заявители) являются физические (в том числе индивидуальные предприниматели) и юридические лица заинтересованные в подготовке документации по планировке территории за исключением лиц, указанных в части 1.1 статьи 45 Градостроительного кодекса Российской Федерации (далее - ГрК РФ).</w:t>
      </w:r>
    </w:p>
    <w:p w:rsidR="006E12C6" w:rsidRPr="00007002" w:rsidRDefault="006E12C6" w:rsidP="006E12C6">
      <w:pPr>
        <w:numPr>
          <w:ilvl w:val="0"/>
          <w:numId w:val="10"/>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(далее-законный представитель, представитель заявителя).</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p>
    <w:p w:rsidR="006E12C6" w:rsidRPr="00007002" w:rsidRDefault="006E12C6" w:rsidP="006E12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lang w:eastAsia="ru-RU"/>
        </w:rPr>
      </w:pPr>
    </w:p>
    <w:p w:rsidR="006E12C6" w:rsidRPr="00007002" w:rsidRDefault="006E12C6" w:rsidP="006E12C6">
      <w:pPr>
        <w:numPr>
          <w:ilvl w:val="0"/>
          <w:numId w:val="10"/>
        </w:numPr>
        <w:tabs>
          <w:tab w:val="left" w:pos="1276"/>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6E12C6" w:rsidRPr="00007002" w:rsidRDefault="006E12C6" w:rsidP="006E12C6">
      <w:pPr>
        <w:widowControl w:val="0"/>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при личном обращении заявителя непосредственно специалистами Администрации сельского поселения Камеевский сельсовет муниципального района Мишкинский район Республики Башкортостан (далее – Уполномоченный орган), работниками многофункционального центра предоставления государственных и муниципальных услуг (далее – МФЦ);</w:t>
      </w:r>
    </w:p>
    <w:p w:rsidR="006E12C6" w:rsidRPr="00007002" w:rsidRDefault="006E12C6" w:rsidP="006E12C6">
      <w:pPr>
        <w:widowControl w:val="0"/>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с использованием средств телефонной связи при обращении в Уполномоченный орган или в контакт-центр МФЦ;</w:t>
      </w:r>
    </w:p>
    <w:p w:rsidR="006E12C6" w:rsidRPr="00007002" w:rsidRDefault="006E12C6" w:rsidP="006E12C6">
      <w:pPr>
        <w:tabs>
          <w:tab w:val="left" w:pos="1276"/>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путем обращения в письменной форме почтой в адрес Уполномоченного органа, МФЦ или по адресу электронной почты Уполномоченного органа, МФЦ;</w:t>
      </w:r>
    </w:p>
    <w:p w:rsidR="006E12C6" w:rsidRPr="00007002" w:rsidRDefault="006E12C6" w:rsidP="006E12C6">
      <w:pPr>
        <w:widowControl w:val="0"/>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 xml:space="preserve">- на стендах и/или с использованием </w:t>
      </w:r>
      <w:r w:rsidRPr="00007002">
        <w:rPr>
          <w:rFonts w:ascii="Times New Roman" w:eastAsia="Calibri" w:hAnsi="Times New Roman" w:cs="Times New Roman"/>
          <w:sz w:val="24"/>
          <w:szCs w:val="24"/>
        </w:rPr>
        <w:t>средств электронного информирования</w:t>
      </w:r>
      <w:r w:rsidRPr="00007002">
        <w:rPr>
          <w:rFonts w:ascii="Times New Roman" w:eastAsia="Times New Roman" w:hAnsi="Times New Roman" w:cs="Times New Roman"/>
          <w:sz w:val="24"/>
          <w:szCs w:val="24"/>
          <w:lang w:eastAsia="ru-RU"/>
        </w:rPr>
        <w:t xml:space="preserve"> в помещении Уполномоченного органа и МФЦ;</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sz w:val="24"/>
          <w:szCs w:val="28"/>
          <w:lang w:eastAsia="ru-RU"/>
        </w:rPr>
        <w:t xml:space="preserve">- официальном сайте Администрации муниципального района Мишкинский район Республики Башкортостан https://mishkan.ru в разделе поселения – Камеевский (далее – официальный сайт муниципального образования) и </w:t>
      </w:r>
      <w:r w:rsidRPr="00007002">
        <w:rPr>
          <w:rFonts w:ascii="Times New Roman" w:eastAsia="Times New Roman" w:hAnsi="Times New Roman" w:cs="Times New Roman"/>
          <w:sz w:val="24"/>
          <w:szCs w:val="24"/>
          <w:lang w:eastAsia="ru-RU"/>
        </w:rPr>
        <w:t>едином официальном интернет-портале сети МФЦ в информационно-телекоммуникационной (далее – сайт МФЦ);</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в государственной информационной системе «Единый портал государственных и муниципальных услуг (функций)» </w:t>
      </w:r>
      <w:hyperlink r:id="rId7" w:history="1">
        <w:r w:rsidRPr="00007002">
          <w:rPr>
            <w:rFonts w:ascii="Times New Roman" w:eastAsia="Times New Roman" w:hAnsi="Times New Roman" w:cs="Times New Roman"/>
            <w:sz w:val="24"/>
            <w:szCs w:val="24"/>
            <w:u w:val="single"/>
            <w:lang w:val="en-US" w:eastAsia="ru-RU"/>
          </w:rPr>
          <w:t>www</w:t>
        </w:r>
        <w:r w:rsidRPr="00007002">
          <w:rPr>
            <w:rFonts w:ascii="Times New Roman" w:eastAsia="Times New Roman" w:hAnsi="Times New Roman" w:cs="Times New Roman"/>
            <w:sz w:val="24"/>
            <w:szCs w:val="24"/>
            <w:u w:val="single"/>
            <w:lang w:eastAsia="ru-RU"/>
          </w:rPr>
          <w:t>.</w:t>
        </w:r>
        <w:r w:rsidRPr="00007002">
          <w:rPr>
            <w:rFonts w:ascii="Times New Roman" w:eastAsia="Times New Roman" w:hAnsi="Times New Roman" w:cs="Times New Roman"/>
            <w:sz w:val="24"/>
            <w:szCs w:val="24"/>
            <w:u w:val="single"/>
            <w:lang w:val="en-US" w:eastAsia="ru-RU"/>
          </w:rPr>
          <w:t>gosuslugi</w:t>
        </w:r>
        <w:r w:rsidRPr="00007002">
          <w:rPr>
            <w:rFonts w:ascii="Times New Roman" w:eastAsia="Times New Roman" w:hAnsi="Times New Roman" w:cs="Times New Roman"/>
            <w:sz w:val="24"/>
            <w:szCs w:val="24"/>
            <w:u w:val="single"/>
            <w:lang w:eastAsia="ru-RU"/>
          </w:rPr>
          <w:t>.</w:t>
        </w:r>
        <w:r w:rsidRPr="00007002">
          <w:rPr>
            <w:rFonts w:ascii="Times New Roman" w:eastAsia="Times New Roman" w:hAnsi="Times New Roman" w:cs="Times New Roman"/>
            <w:sz w:val="24"/>
            <w:szCs w:val="24"/>
            <w:u w:val="single"/>
            <w:lang w:val="en-US" w:eastAsia="ru-RU"/>
          </w:rPr>
          <w:t>ru</w:t>
        </w:r>
      </w:hyperlink>
      <w:r w:rsidRPr="00007002">
        <w:rPr>
          <w:rFonts w:ascii="Times New Roman" w:eastAsia="Times New Roman" w:hAnsi="Times New Roman" w:cs="Times New Roman"/>
          <w:sz w:val="24"/>
          <w:szCs w:val="24"/>
          <w:lang w:eastAsia="ru-RU"/>
        </w:rPr>
        <w:t xml:space="preserve"> (далее – Единый портал) и/или «Региональный портал государственных и муниципальных услуг (функций) Республики Башкортостан» https://gosuslugi.bashkortostan.ru/ (далее – Региональный портал). На Едином портале и /или Региональном портале размещается следующая информация:</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круг заявителей;</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срок предоставления муниципальной услуги;</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5) размер платы, взимаемой за предоставление муниципальной услуги;</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2C6" w:rsidRPr="00007002" w:rsidRDefault="006E12C6" w:rsidP="006E12C6">
      <w:pPr>
        <w:numPr>
          <w:ilvl w:val="0"/>
          <w:numId w:val="10"/>
        </w:numPr>
        <w:tabs>
          <w:tab w:val="left" w:pos="1134"/>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Устное информирование обратившегося лица осуществляется не более 10 минут.</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Специалисты Уполномоченного органа, участвующие в предоставлении </w:t>
      </w:r>
      <w:r w:rsidRPr="00007002">
        <w:rPr>
          <w:rFonts w:ascii="Times New Roman" w:eastAsia="Times New Roman" w:hAnsi="Times New Roman" w:cs="Times New Roman"/>
          <w:sz w:val="24"/>
          <w:szCs w:val="24"/>
          <w:lang w:eastAsia="ru-RU"/>
        </w:rPr>
        <w:lastRenderedPageBreak/>
        <w:t>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E12C6" w:rsidRPr="00007002" w:rsidRDefault="006E12C6" w:rsidP="006E12C6">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
    <w:p w:rsidR="006E12C6" w:rsidRPr="00007002" w:rsidRDefault="006E12C6" w:rsidP="006E12C6">
      <w:pPr>
        <w:numPr>
          <w:ilvl w:val="0"/>
          <w:numId w:val="10"/>
        </w:numPr>
        <w:tabs>
          <w:tab w:val="left" w:pos="1134"/>
          <w:tab w:val="left" w:pos="1276"/>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w:t>
      </w:r>
    </w:p>
    <w:p w:rsidR="006E12C6" w:rsidRPr="00007002" w:rsidRDefault="006E12C6" w:rsidP="006E12C6">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6E12C6" w:rsidRPr="00007002" w:rsidRDefault="006E12C6" w:rsidP="006E12C6">
      <w:pPr>
        <w:widowControl w:val="0"/>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b/>
          <w:bCs/>
          <w:sz w:val="16"/>
          <w:szCs w:val="16"/>
          <w:lang w:eastAsia="ru-RU"/>
        </w:rPr>
      </w:pP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b/>
          <w:bCs/>
          <w:sz w:val="16"/>
          <w:szCs w:val="16"/>
          <w:lang w:eastAsia="ru-RU"/>
        </w:rPr>
      </w:pPr>
    </w:p>
    <w:p w:rsidR="006E12C6" w:rsidRPr="00007002" w:rsidRDefault="006E12C6" w:rsidP="006E12C6">
      <w:pPr>
        <w:numPr>
          <w:ilvl w:val="0"/>
          <w:numId w:val="9"/>
        </w:numPr>
        <w:autoSpaceDE w:val="0"/>
        <w:autoSpaceDN w:val="0"/>
        <w:adjustRightInd w:val="0"/>
        <w:spacing w:after="0" w:line="240" w:lineRule="auto"/>
        <w:ind w:left="0"/>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Стандарт предоставления муниципальной услуги</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Наименование муниципальной услуги</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b/>
          <w:bCs/>
          <w:sz w:val="24"/>
          <w:szCs w:val="24"/>
          <w:lang w:eastAsia="ru-RU"/>
        </w:rPr>
      </w:pPr>
    </w:p>
    <w:p w:rsidR="006E12C6" w:rsidRPr="00007002" w:rsidRDefault="006E12C6" w:rsidP="006E12C6">
      <w:pPr>
        <w:numPr>
          <w:ilvl w:val="0"/>
          <w:numId w:val="10"/>
        </w:numPr>
        <w:autoSpaceDE w:val="0"/>
        <w:autoSpaceDN w:val="0"/>
        <w:adjustRightInd w:val="0"/>
        <w:spacing w:after="0" w:line="240" w:lineRule="auto"/>
        <w:ind w:left="0" w:firstLine="851"/>
        <w:contextualSpacing/>
        <w:jc w:val="both"/>
        <w:outlineLvl w:val="2"/>
        <w:rPr>
          <w:rFonts w:ascii="Times New Roman" w:eastAsia="Times New Roman" w:hAnsi="Times New Roman" w:cs="Times New Roman"/>
          <w:i/>
          <w:sz w:val="24"/>
          <w:szCs w:val="24"/>
          <w:lang w:eastAsia="ru-RU"/>
        </w:rPr>
      </w:pPr>
      <w:r w:rsidRPr="00007002">
        <w:rPr>
          <w:rFonts w:ascii="Times New Roman" w:eastAsia="Times New Roman" w:hAnsi="Times New Roman" w:cs="Times New Roman"/>
          <w:sz w:val="24"/>
          <w:szCs w:val="24"/>
          <w:lang w:eastAsia="ru-RU"/>
        </w:rPr>
        <w:t xml:space="preserve">Наименование муниципальной услуги </w:t>
      </w:r>
      <w:r w:rsidRPr="00007002">
        <w:rPr>
          <w:rFonts w:ascii="Times New Roman" w:eastAsia="Times New Roman" w:hAnsi="Times New Roman" w:cs="Times New Roman"/>
          <w:bCs/>
          <w:iCs/>
          <w:sz w:val="24"/>
          <w:szCs w:val="24"/>
          <w:lang w:eastAsia="ru-RU"/>
        </w:rPr>
        <w:t>«Принятие решения о подготовке документации по планировке территории»</w:t>
      </w:r>
      <w:r w:rsidRPr="00007002">
        <w:rPr>
          <w:rFonts w:ascii="Times New Roman" w:eastAsia="Times New Roman" w:hAnsi="Times New Roman" w:cs="Times New Roman"/>
          <w:i/>
          <w:sz w:val="24"/>
          <w:szCs w:val="24"/>
          <w:lang w:eastAsia="ru-RU"/>
        </w:rPr>
        <w:t>.</w:t>
      </w:r>
    </w:p>
    <w:p w:rsidR="006E12C6" w:rsidRPr="00007002" w:rsidRDefault="006E12C6" w:rsidP="006E12C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Наименование исполнителя муниципальной услуги</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b/>
          <w:bCs/>
          <w:sz w:val="16"/>
          <w:szCs w:val="16"/>
          <w:lang w:eastAsia="ru-RU"/>
        </w:rPr>
      </w:pPr>
    </w:p>
    <w:p w:rsidR="006E12C6" w:rsidRPr="00007002" w:rsidRDefault="006E12C6" w:rsidP="006E12C6">
      <w:pPr>
        <w:numPr>
          <w:ilvl w:val="0"/>
          <w:numId w:val="10"/>
        </w:numPr>
        <w:tabs>
          <w:tab w:val="left" w:pos="1276"/>
        </w:tabs>
        <w:autoSpaceDE w:val="0"/>
        <w:autoSpaceDN w:val="0"/>
        <w:adjustRightInd w:val="0"/>
        <w:spacing w:after="0" w:line="240" w:lineRule="auto"/>
        <w:ind w:left="0" w:firstLine="851"/>
        <w:contextualSpacing/>
        <w:jc w:val="both"/>
        <w:outlineLvl w:val="2"/>
        <w:rPr>
          <w:rFonts w:ascii="Times New Roman" w:eastAsia="Times New Roman" w:hAnsi="Times New Roman" w:cs="Times New Roman"/>
          <w:i/>
          <w:sz w:val="24"/>
          <w:szCs w:val="24"/>
          <w:lang w:eastAsia="ru-RU"/>
        </w:rPr>
      </w:pPr>
      <w:r w:rsidRPr="00007002">
        <w:rPr>
          <w:rFonts w:ascii="Times New Roman" w:eastAsia="Times New Roman" w:hAnsi="Times New Roman" w:cs="Times New Roman"/>
          <w:sz w:val="24"/>
          <w:szCs w:val="24"/>
          <w:lang w:eastAsia="ru-RU"/>
        </w:rPr>
        <w:t>Муниципальную услугу предоставляет Администрация сельского поселения Камеевский сельсовет муниципального района Мишкинский район Республики Башкортостан.</w:t>
      </w:r>
    </w:p>
    <w:p w:rsidR="006E12C6" w:rsidRPr="00007002" w:rsidRDefault="006E12C6" w:rsidP="006E12C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Непосредственное предоставление муниципальной услуги осуществляет отдел архитектуры Администрации муниципального района Мишкинский район Республики Башкортостан. </w:t>
      </w:r>
    </w:p>
    <w:p w:rsidR="006E12C6" w:rsidRPr="00007002" w:rsidRDefault="006E12C6" w:rsidP="006E12C6">
      <w:pPr>
        <w:numPr>
          <w:ilvl w:val="0"/>
          <w:numId w:val="10"/>
        </w:numPr>
        <w:autoSpaceDE w:val="0"/>
        <w:autoSpaceDN w:val="0"/>
        <w:adjustRightInd w:val="0"/>
        <w:spacing w:after="0" w:line="240" w:lineRule="auto"/>
        <w:ind w:left="0" w:firstLine="851"/>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6E12C6" w:rsidRPr="00007002" w:rsidRDefault="006E12C6" w:rsidP="006E12C6">
      <w:pPr>
        <w:numPr>
          <w:ilvl w:val="2"/>
          <w:numId w:val="9"/>
        </w:numPr>
        <w:tabs>
          <w:tab w:val="left" w:pos="851"/>
        </w:tabs>
        <w:autoSpaceDE w:val="0"/>
        <w:autoSpaceDN w:val="0"/>
        <w:adjustRightInd w:val="0"/>
        <w:spacing w:after="0" w:line="240" w:lineRule="auto"/>
        <w:ind w:left="0" w:firstLine="851"/>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Федеральная налоговая служба;</w:t>
      </w:r>
    </w:p>
    <w:p w:rsidR="006E12C6" w:rsidRPr="00007002" w:rsidRDefault="006E12C6" w:rsidP="006E12C6">
      <w:pPr>
        <w:numPr>
          <w:ilvl w:val="2"/>
          <w:numId w:val="9"/>
        </w:numPr>
        <w:autoSpaceDE w:val="0"/>
        <w:autoSpaceDN w:val="0"/>
        <w:adjustRightInd w:val="0"/>
        <w:spacing w:after="0" w:line="240" w:lineRule="auto"/>
        <w:ind w:left="0" w:firstLine="851"/>
        <w:contextualSpacing/>
        <w:jc w:val="both"/>
        <w:outlineLvl w:val="2"/>
        <w:rPr>
          <w:rFonts w:ascii="Times New Roman" w:eastAsia="Times New Roman" w:hAnsi="Times New Roman" w:cs="Times New Roman"/>
          <w:sz w:val="24"/>
          <w:szCs w:val="24"/>
          <w:lang w:eastAsia="ru-RU"/>
        </w:rPr>
      </w:pPr>
      <w:r w:rsidRPr="00007002">
        <w:rPr>
          <w:rFonts w:ascii="Times New Roman" w:eastAsia="Calibri" w:hAnsi="Times New Roman" w:cs="Times New Roman"/>
          <w:sz w:val="24"/>
          <w:szCs w:val="24"/>
          <w:lang w:eastAsia="x-none"/>
        </w:rPr>
        <w:t>Федеральная служба государственной регистрации, кадастра и картографии.</w:t>
      </w:r>
    </w:p>
    <w:p w:rsidR="006E12C6" w:rsidRPr="00007002" w:rsidRDefault="006E12C6" w:rsidP="006E12C6">
      <w:pPr>
        <w:numPr>
          <w:ilvl w:val="0"/>
          <w:numId w:val="10"/>
        </w:numPr>
        <w:autoSpaceDE w:val="0"/>
        <w:autoSpaceDN w:val="0"/>
        <w:adjustRightInd w:val="0"/>
        <w:spacing w:after="0" w:line="240" w:lineRule="auto"/>
        <w:ind w:left="0" w:firstLine="851"/>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Предоставление муниципальной услуги в МФЦ осуществляется в порядке, определенном соглашением </w:t>
      </w:r>
      <w:r w:rsidRPr="00007002">
        <w:rPr>
          <w:rFonts w:ascii="Times New Roman" w:eastAsia="Calibri" w:hAnsi="Times New Roman" w:cs="Times New Roman"/>
          <w:sz w:val="24"/>
          <w:szCs w:val="24"/>
        </w:rPr>
        <w:t>о взаимодействии.</w:t>
      </w:r>
    </w:p>
    <w:p w:rsidR="006E12C6" w:rsidRPr="00007002" w:rsidRDefault="006E12C6" w:rsidP="006E12C6">
      <w:pPr>
        <w:numPr>
          <w:ilvl w:val="0"/>
          <w:numId w:val="10"/>
        </w:numPr>
        <w:autoSpaceDE w:val="0"/>
        <w:autoSpaceDN w:val="0"/>
        <w:adjustRightInd w:val="0"/>
        <w:spacing w:after="0" w:line="240" w:lineRule="auto"/>
        <w:ind w:left="0" w:firstLine="851"/>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6E12C6" w:rsidRPr="00007002" w:rsidRDefault="006E12C6" w:rsidP="006E12C6">
      <w:pPr>
        <w:numPr>
          <w:ilvl w:val="2"/>
          <w:numId w:val="11"/>
        </w:numPr>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Процедура предоставления муниципальной услуги</w:t>
      </w:r>
      <w:r w:rsidRPr="00007002">
        <w:rPr>
          <w:rFonts w:ascii="Times New Roman" w:eastAsia="Times New Roman" w:hAnsi="Times New Roman" w:cs="Times New Roman"/>
          <w:i/>
          <w:sz w:val="20"/>
          <w:szCs w:val="20"/>
          <w:lang w:eastAsia="ru-RU"/>
        </w:rPr>
        <w:t xml:space="preserve"> </w:t>
      </w:r>
      <w:r w:rsidRPr="00007002">
        <w:rPr>
          <w:rFonts w:ascii="Times New Roman" w:eastAsia="Times New Roman" w:hAnsi="Times New Roman" w:cs="Times New Roman"/>
          <w:sz w:val="24"/>
          <w:szCs w:val="24"/>
          <w:lang w:eastAsia="ru-RU"/>
        </w:rPr>
        <w:t>завершается получением заявителем решения Уполномоченного органа о подготовке документации по планировке территории в форме постановления Администрации сельского поселения Камеевский сельсовет муниципального района Мишкинский район Республики Башкортостан (далее-решение о подготовке ДПТ, решение о предоставлении муниципальной услуги).</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Срок предоставления муниципальной услуги</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6E12C6" w:rsidRPr="00007002" w:rsidRDefault="006E12C6" w:rsidP="006E12C6">
      <w:pPr>
        <w:numPr>
          <w:ilvl w:val="1"/>
          <w:numId w:val="13"/>
        </w:numPr>
        <w:tabs>
          <w:tab w:val="left" w:pos="1418"/>
        </w:tabs>
        <w:spacing w:after="0" w:line="240" w:lineRule="auto"/>
        <w:ind w:left="0" w:firstLine="851"/>
        <w:jc w:val="both"/>
        <w:rPr>
          <w:rFonts w:ascii="Times New Roman" w:eastAsia="Times New Roman" w:hAnsi="Times New Roman" w:cs="Times New Roman"/>
          <w:sz w:val="24"/>
          <w:szCs w:val="24"/>
          <w:u w:val="single"/>
          <w:lang w:eastAsia="ru-RU"/>
        </w:rPr>
      </w:pPr>
      <w:r w:rsidRPr="00007002">
        <w:rPr>
          <w:rFonts w:ascii="Times New Roman" w:eastAsia="Times New Roman" w:hAnsi="Times New Roman" w:cs="Times New Roman"/>
          <w:sz w:val="24"/>
          <w:szCs w:val="24"/>
          <w:lang w:eastAsia="ru-RU"/>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30 календарных </w:t>
      </w:r>
      <w:r w:rsidRPr="00007002">
        <w:rPr>
          <w:rFonts w:ascii="Times New Roman" w:eastAsia="Times New Roman" w:hAnsi="Times New Roman" w:cs="Times New Roman"/>
          <w:bCs/>
          <w:sz w:val="24"/>
          <w:szCs w:val="24"/>
          <w:lang w:eastAsia="ru-RU"/>
        </w:rPr>
        <w:t xml:space="preserve">дней </w:t>
      </w:r>
      <w:r w:rsidRPr="00007002">
        <w:rPr>
          <w:rFonts w:ascii="Times New Roman" w:eastAsia="Times New Roman" w:hAnsi="Times New Roman" w:cs="Times New Roman"/>
          <w:sz w:val="24"/>
          <w:szCs w:val="24"/>
          <w:lang w:eastAsia="ru-RU"/>
        </w:rPr>
        <w:t>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6E12C6" w:rsidRPr="00007002" w:rsidRDefault="006E12C6" w:rsidP="006E12C6">
      <w:pPr>
        <w:numPr>
          <w:ilvl w:val="1"/>
          <w:numId w:val="13"/>
        </w:numPr>
        <w:tabs>
          <w:tab w:val="left" w:pos="1418"/>
        </w:tabs>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(с момента реализации технической возможности) либо через МФЦ, срок предоставления муниципальной услуги исчисляется со дня регистрации запроса в Уполномоченном органе.</w:t>
      </w:r>
    </w:p>
    <w:p w:rsidR="006E12C6" w:rsidRPr="00007002" w:rsidRDefault="006E12C6" w:rsidP="006E12C6">
      <w:pPr>
        <w:numPr>
          <w:ilvl w:val="1"/>
          <w:numId w:val="1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составляет:</w:t>
      </w:r>
    </w:p>
    <w:p w:rsidR="006E12C6" w:rsidRPr="00007002" w:rsidRDefault="006E12C6" w:rsidP="006E12C6">
      <w:pPr>
        <w:numPr>
          <w:ilvl w:val="0"/>
          <w:numId w:val="1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личном приеме -  не более 15 минут в день обращения заявителя;</w:t>
      </w:r>
    </w:p>
    <w:p w:rsidR="006E12C6" w:rsidRPr="00007002" w:rsidRDefault="006E12C6" w:rsidP="006E12C6">
      <w:pPr>
        <w:numPr>
          <w:ilvl w:val="0"/>
          <w:numId w:val="1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через МФЦ – срок передачи результата предоставления услуги в МФЦ определяется соглашением о взаимодействии;</w:t>
      </w:r>
    </w:p>
    <w:p w:rsidR="006E12C6" w:rsidRPr="00007002" w:rsidRDefault="006E12C6" w:rsidP="006E12C6">
      <w:pPr>
        <w:numPr>
          <w:ilvl w:val="0"/>
          <w:numId w:val="1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электронной форме – в срок, не превышающий одного рабочего дня;</w:t>
      </w:r>
    </w:p>
    <w:p w:rsidR="006E12C6" w:rsidRPr="00007002" w:rsidRDefault="006E12C6" w:rsidP="006E12C6">
      <w:pPr>
        <w:tabs>
          <w:tab w:val="left" w:pos="1418"/>
        </w:tabs>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4) посредством почтового отправления - 1 рабочий день со дня регистрации результата предоставления муниципальной услуги. </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007002">
        <w:rPr>
          <w:rFonts w:ascii="Times New Roman" w:eastAsia="Times New Roman" w:hAnsi="Times New Roman" w:cs="Times New Roman"/>
          <w:b/>
          <w:sz w:val="24"/>
          <w:szCs w:val="24"/>
          <w:lang w:eastAsia="ru-RU"/>
        </w:rPr>
        <w:t xml:space="preserve">Перечень нормативных правовых актов, регулирующих отношения, </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sz w:val="24"/>
          <w:szCs w:val="24"/>
          <w:lang w:eastAsia="ru-RU"/>
        </w:rPr>
        <w:t>возникающие в связи с предоставлением муниципальной услуги</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6E12C6" w:rsidRPr="00007002" w:rsidRDefault="006E12C6" w:rsidP="006E12C6">
      <w:pPr>
        <w:numPr>
          <w:ilvl w:val="1"/>
          <w:numId w:val="13"/>
        </w:numPr>
        <w:autoSpaceDE w:val="0"/>
        <w:autoSpaceDN w:val="0"/>
        <w:adjustRightInd w:val="0"/>
        <w:spacing w:after="0" w:line="240" w:lineRule="auto"/>
        <w:ind w:left="0" w:firstLine="851"/>
        <w:contextualSpacing/>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(с указанием их реквизитов), размещен на </w:t>
      </w:r>
      <w:r w:rsidRPr="00007002">
        <w:rPr>
          <w:rFonts w:ascii="Times New Roman" w:eastAsia="BatangChe" w:hAnsi="Times New Roman" w:cs="Times New Roman"/>
          <w:sz w:val="24"/>
          <w:szCs w:val="24"/>
          <w:lang w:eastAsia="ru-RU"/>
        </w:rPr>
        <w:t xml:space="preserve">официальном сайте Администрации муниципального района Мишкинский район Республики Башкортостан https://mishkan.ru в разделе поселения – Камеевский, </w:t>
      </w:r>
      <w:r w:rsidRPr="00007002">
        <w:rPr>
          <w:rFonts w:ascii="Times New Roman" w:eastAsia="Times New Roman" w:hAnsi="Times New Roman" w:cs="Times New Roman"/>
          <w:bCs/>
          <w:sz w:val="24"/>
          <w:szCs w:val="24"/>
          <w:lang w:eastAsia="ru-RU"/>
        </w:rPr>
        <w:t>на Едином портале и Региональном портале.</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6E12C6" w:rsidRPr="00007002" w:rsidRDefault="006E12C6" w:rsidP="006E12C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12C6" w:rsidRPr="00007002" w:rsidRDefault="006E12C6" w:rsidP="006E12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12C6" w:rsidRPr="00007002" w:rsidRDefault="006E12C6" w:rsidP="006E12C6">
      <w:pPr>
        <w:numPr>
          <w:ilvl w:val="1"/>
          <w:numId w:val="13"/>
        </w:numPr>
        <w:spacing w:after="0" w:line="240" w:lineRule="auto"/>
        <w:ind w:left="0" w:firstLine="851"/>
        <w:contextualSpacing/>
        <w:jc w:val="both"/>
        <w:rPr>
          <w:rFonts w:ascii="Times New Roman" w:eastAsia="Calibri" w:hAnsi="Times New Roman" w:cs="Times New Roman"/>
          <w:i/>
          <w:sz w:val="20"/>
          <w:szCs w:val="28"/>
          <w:lang w:eastAsia="ru-RU"/>
        </w:rPr>
      </w:pPr>
      <w:r w:rsidRPr="00007002">
        <w:rPr>
          <w:rFonts w:ascii="Times New Roman" w:eastAsia="Calibri" w:hAnsi="Times New Roman" w:cs="Times New Roman"/>
          <w:sz w:val="24"/>
          <w:szCs w:val="24"/>
          <w:lang w:eastAsia="ru-RU"/>
        </w:rPr>
        <w:t xml:space="preserve">Основанием для начала оказания муниципальной услуги является поступление в Уполномоченный орган заявления о </w:t>
      </w:r>
      <w:r w:rsidRPr="00007002">
        <w:rPr>
          <w:rFonts w:ascii="Times New Roman" w:eastAsia="Calibri" w:hAnsi="Times New Roman" w:cs="Times New Roman"/>
          <w:sz w:val="24"/>
          <w:szCs w:val="24"/>
        </w:rPr>
        <w:t xml:space="preserve">предоставлении муниципальной услуги </w:t>
      </w:r>
      <w:r w:rsidRPr="00007002">
        <w:rPr>
          <w:rFonts w:ascii="Times New Roman" w:eastAsia="Calibri" w:hAnsi="Times New Roman" w:cs="Times New Roman"/>
          <w:sz w:val="24"/>
          <w:szCs w:val="24"/>
          <w:lang w:eastAsia="ru-RU"/>
        </w:rPr>
        <w:t xml:space="preserve">(далее – заявление, запрос). </w:t>
      </w:r>
    </w:p>
    <w:p w:rsidR="006E12C6" w:rsidRPr="00007002" w:rsidRDefault="006E12C6" w:rsidP="006E12C6">
      <w:pPr>
        <w:numPr>
          <w:ilvl w:val="1"/>
          <w:numId w:val="13"/>
        </w:numPr>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Calibri" w:hAnsi="Times New Roman" w:cs="Times New Roman"/>
          <w:sz w:val="24"/>
          <w:szCs w:val="24"/>
          <w:lang w:eastAsia="ru-RU"/>
        </w:rPr>
        <w:t xml:space="preserve">Заявление о предоставлении муниципальной услуги предоставляется в свободной форме. </w:t>
      </w:r>
      <w:r w:rsidRPr="00007002">
        <w:rPr>
          <w:rFonts w:ascii="Times New Roman" w:eastAsia="Times New Roman" w:hAnsi="Times New Roman" w:cs="Times New Roman"/>
          <w:sz w:val="24"/>
          <w:szCs w:val="24"/>
          <w:lang w:eastAsia="ru-RU"/>
        </w:rPr>
        <w:t>В заявлении указывается следующая информация:</w:t>
      </w:r>
    </w:p>
    <w:p w:rsidR="006E12C6" w:rsidRPr="00007002" w:rsidRDefault="006E12C6" w:rsidP="006E12C6">
      <w:pPr>
        <w:numPr>
          <w:ilvl w:val="0"/>
          <w:numId w:val="14"/>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границы территории, в отношении которой необходимо подготовить документацию по планировке территории;</w:t>
      </w:r>
    </w:p>
    <w:p w:rsidR="006E12C6" w:rsidRPr="00007002" w:rsidRDefault="006E12C6" w:rsidP="006E12C6">
      <w:pPr>
        <w:numPr>
          <w:ilvl w:val="0"/>
          <w:numId w:val="14"/>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вид документации по планировке территории;</w:t>
      </w:r>
    </w:p>
    <w:p w:rsidR="006E12C6" w:rsidRPr="00007002" w:rsidRDefault="006E12C6" w:rsidP="006E12C6">
      <w:pPr>
        <w:numPr>
          <w:ilvl w:val="0"/>
          <w:numId w:val="14"/>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цель подготовки документации по планировке территории;</w:t>
      </w:r>
    </w:p>
    <w:p w:rsidR="006E12C6" w:rsidRPr="00007002" w:rsidRDefault="006E12C6" w:rsidP="006E12C6">
      <w:pPr>
        <w:numPr>
          <w:ilvl w:val="0"/>
          <w:numId w:val="14"/>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перечень объектов капитального строительства, планируемых к размещению, и их основные характеристики;</w:t>
      </w:r>
    </w:p>
    <w:p w:rsidR="006E12C6" w:rsidRPr="00007002" w:rsidRDefault="006E12C6" w:rsidP="006E12C6">
      <w:pPr>
        <w:numPr>
          <w:ilvl w:val="0"/>
          <w:numId w:val="14"/>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E12C6" w:rsidRPr="00007002" w:rsidRDefault="006E12C6" w:rsidP="006E12C6">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007002">
        <w:rPr>
          <w:rFonts w:ascii="Times New Roman" w:eastAsia="Calibri" w:hAnsi="Times New Roman" w:cs="Times New Roman"/>
          <w:sz w:val="24"/>
          <w:szCs w:val="24"/>
          <w:lang w:eastAsia="ru-RU"/>
        </w:rPr>
        <w:t>Рекомендуемая форма заявления приведена в приложении № 1 к регламенту.</w:t>
      </w:r>
    </w:p>
    <w:p w:rsidR="006E12C6" w:rsidRPr="00007002" w:rsidRDefault="006E12C6" w:rsidP="006E12C6">
      <w:pPr>
        <w:numPr>
          <w:ilvl w:val="1"/>
          <w:numId w:val="13"/>
        </w:numPr>
        <w:spacing w:after="0" w:line="240" w:lineRule="auto"/>
        <w:ind w:left="0" w:firstLine="851"/>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Заявление (документы) может быть подано заявителем в Уполномоченный орган одним из следующих способов:</w:t>
      </w:r>
    </w:p>
    <w:p w:rsidR="006E12C6" w:rsidRPr="00007002" w:rsidRDefault="006E12C6" w:rsidP="006E12C6">
      <w:pPr>
        <w:spacing w:after="0" w:line="240" w:lineRule="auto"/>
        <w:ind w:firstLine="851"/>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-лично;</w:t>
      </w:r>
    </w:p>
    <w:p w:rsidR="006E12C6" w:rsidRPr="00007002" w:rsidRDefault="006E12C6" w:rsidP="006E12C6">
      <w:pPr>
        <w:spacing w:after="0" w:line="240" w:lineRule="auto"/>
        <w:ind w:firstLine="851"/>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-через законного представителя, представителя заявителя;</w:t>
      </w:r>
    </w:p>
    <w:p w:rsidR="006E12C6" w:rsidRPr="00007002" w:rsidRDefault="006E12C6" w:rsidP="006E12C6">
      <w:pPr>
        <w:spacing w:after="0" w:line="240" w:lineRule="auto"/>
        <w:ind w:firstLine="851"/>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-с использованием средств почтовой связи;</w:t>
      </w:r>
    </w:p>
    <w:p w:rsidR="006E12C6" w:rsidRPr="00007002" w:rsidRDefault="006E12C6" w:rsidP="006E12C6">
      <w:pPr>
        <w:spacing w:after="0" w:line="240" w:lineRule="auto"/>
        <w:ind w:firstLine="851"/>
        <w:contextualSpacing/>
        <w:jc w:val="both"/>
        <w:rPr>
          <w:rFonts w:ascii="Times New Roman" w:eastAsia="Calibri" w:hAnsi="Times New Roman" w:cs="Times New Roman"/>
          <w:i/>
          <w:sz w:val="20"/>
          <w:szCs w:val="24"/>
          <w:lang w:eastAsia="ru-RU"/>
        </w:rPr>
      </w:pPr>
      <w:r w:rsidRPr="00007002">
        <w:rPr>
          <w:rFonts w:ascii="Times New Roman" w:eastAsia="Calibri" w:hAnsi="Times New Roman" w:cs="Times New Roman"/>
          <w:sz w:val="24"/>
          <w:szCs w:val="24"/>
          <w:lang w:eastAsia="ru-RU"/>
        </w:rPr>
        <w:t xml:space="preserve">-в электронной форме, в том числе с использованием Единого портала (с момента реализации технической возможности); </w:t>
      </w:r>
    </w:p>
    <w:p w:rsidR="006E12C6" w:rsidRPr="00007002" w:rsidRDefault="006E12C6" w:rsidP="006E12C6">
      <w:pPr>
        <w:spacing w:after="0" w:line="240" w:lineRule="auto"/>
        <w:ind w:firstLine="851"/>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-при обращении в МФЦ. В данном случае заявление на получение услуги заполняется работником МФЦ в автоматизированной информационной системе МФЦ (далее – АИС МФЦ).</w:t>
      </w:r>
    </w:p>
    <w:p w:rsidR="006E12C6" w:rsidRPr="00007002" w:rsidRDefault="006E12C6" w:rsidP="006E12C6">
      <w:pPr>
        <w:numPr>
          <w:ilvl w:val="1"/>
          <w:numId w:val="13"/>
        </w:numPr>
        <w:tabs>
          <w:tab w:val="left" w:pos="458"/>
        </w:tabs>
        <w:spacing w:after="0" w:line="240" w:lineRule="auto"/>
        <w:ind w:left="0" w:firstLine="851"/>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При личном обращении заявителя за муниципальной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6E12C6" w:rsidRPr="00007002" w:rsidRDefault="006E12C6" w:rsidP="006E12C6">
      <w:pPr>
        <w:numPr>
          <w:ilvl w:val="1"/>
          <w:numId w:val="13"/>
        </w:numPr>
        <w:spacing w:after="0" w:line="240" w:lineRule="auto"/>
        <w:ind w:left="0" w:firstLine="851"/>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Документы, прилагаемые к заявлению, которые заявитель должен представить самостоятельно, не предусмотрены.</w:t>
      </w:r>
    </w:p>
    <w:p w:rsidR="006E12C6" w:rsidRPr="00007002" w:rsidRDefault="006E12C6" w:rsidP="006E12C6">
      <w:pPr>
        <w:numPr>
          <w:ilvl w:val="1"/>
          <w:numId w:val="13"/>
        </w:numPr>
        <w:spacing w:after="0" w:line="240" w:lineRule="auto"/>
        <w:ind w:left="0" w:firstLine="851"/>
        <w:contextualSpacing/>
        <w:jc w:val="both"/>
        <w:rPr>
          <w:rFonts w:ascii="Times New Roman" w:eastAsia="Calibri" w:hAnsi="Times New Roman" w:cs="Times New Roman"/>
          <w:sz w:val="24"/>
          <w:szCs w:val="24"/>
          <w:lang w:eastAsia="ru-RU"/>
        </w:rPr>
      </w:pPr>
      <w:bookmarkStart w:id="0" w:name="sub_44"/>
      <w:bookmarkEnd w:id="0"/>
      <w:r w:rsidRPr="00007002">
        <w:rPr>
          <w:rFonts w:ascii="Times New Roman" w:eastAsia="Calibri" w:hAnsi="Times New Roman" w:cs="Times New Roman"/>
          <w:sz w:val="24"/>
          <w:szCs w:val="24"/>
          <w:lang w:eastAsia="ru-RU"/>
        </w:rPr>
        <w:t>Документы, представляемые заявителем, должны соответствовать следующим требованиям:</w:t>
      </w:r>
    </w:p>
    <w:p w:rsidR="006E12C6" w:rsidRPr="00007002" w:rsidRDefault="006E12C6" w:rsidP="006E12C6">
      <w:pPr>
        <w:tabs>
          <w:tab w:val="left" w:pos="1134"/>
        </w:tabs>
        <w:spacing w:after="0" w:line="240" w:lineRule="auto"/>
        <w:ind w:firstLine="851"/>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-в документах не должно быть подчисток, приписок, зачеркнутых слов и иных неоговоренных исправлений;</w:t>
      </w:r>
    </w:p>
    <w:p w:rsidR="006E12C6" w:rsidRPr="00007002" w:rsidRDefault="006E12C6" w:rsidP="006E12C6">
      <w:pPr>
        <w:tabs>
          <w:tab w:val="left" w:pos="1134"/>
        </w:tabs>
        <w:spacing w:after="0" w:line="240" w:lineRule="auto"/>
        <w:ind w:firstLine="851"/>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-документы не должны быть исполнены карандашом;</w:t>
      </w:r>
    </w:p>
    <w:p w:rsidR="006E12C6" w:rsidRPr="00007002" w:rsidRDefault="006E12C6" w:rsidP="006E12C6">
      <w:pPr>
        <w:tabs>
          <w:tab w:val="left" w:pos="1134"/>
        </w:tabs>
        <w:spacing w:after="0" w:line="240" w:lineRule="auto"/>
        <w:ind w:firstLine="851"/>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-документы не должны иметь повреждений, наличие которых допускает многозначность истолкования содержания.</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6E12C6" w:rsidRPr="00007002" w:rsidRDefault="006E12C6" w:rsidP="006E12C6">
      <w:pPr>
        <w:numPr>
          <w:ilvl w:val="0"/>
          <w:numId w:val="15"/>
        </w:numPr>
        <w:autoSpaceDE w:val="0"/>
        <w:autoSpaceDN w:val="0"/>
        <w:adjustRightInd w:val="0"/>
        <w:spacing w:after="0" w:line="240" w:lineRule="auto"/>
        <w:ind w:left="0" w:firstLine="851"/>
        <w:contextualSpacing/>
        <w:jc w:val="both"/>
        <w:outlineLvl w:val="2"/>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6E12C6" w:rsidRPr="00007002" w:rsidRDefault="006E12C6" w:rsidP="006E12C6">
      <w:pPr>
        <w:widowControl w:val="0"/>
        <w:numPr>
          <w:ilvl w:val="0"/>
          <w:numId w:val="16"/>
        </w:numPr>
        <w:tabs>
          <w:tab w:val="left" w:pos="993"/>
        </w:tabs>
        <w:autoSpaceDE w:val="0"/>
        <w:autoSpaceDN w:val="0"/>
        <w:spacing w:after="0" w:line="240" w:lineRule="auto"/>
        <w:ind w:left="0" w:firstLine="851"/>
        <w:contextualSpacing/>
        <w:jc w:val="both"/>
        <w:rPr>
          <w:rFonts w:ascii="Times New Roman" w:eastAsia="Calibri" w:hAnsi="Times New Roman" w:cs="Times New Roman"/>
          <w:sz w:val="24"/>
          <w:szCs w:val="24"/>
          <w:lang w:eastAsia="x-none"/>
        </w:rPr>
      </w:pPr>
      <w:r w:rsidRPr="00007002">
        <w:rPr>
          <w:rFonts w:ascii="Times New Roman" w:eastAsia="Calibri" w:hAnsi="Times New Roman" w:cs="Times New Roman"/>
          <w:sz w:val="24"/>
          <w:szCs w:val="24"/>
          <w:lang w:eastAsia="x-none"/>
        </w:rPr>
        <w:t>выписка из Единого государственного реестра юридических лиц или выписка из единого государственного реестра индивидуальных предпринимателей (оригинал в 1 экземпляре).</w:t>
      </w:r>
    </w:p>
    <w:p w:rsidR="006E12C6" w:rsidRPr="00007002" w:rsidRDefault="006E12C6" w:rsidP="006E12C6">
      <w:pPr>
        <w:widowControl w:val="0"/>
        <w:tabs>
          <w:tab w:val="left" w:pos="993"/>
        </w:tabs>
        <w:autoSpaceDE w:val="0"/>
        <w:autoSpaceDN w:val="0"/>
        <w:spacing w:after="0" w:line="240" w:lineRule="auto"/>
        <w:ind w:firstLine="851"/>
        <w:contextualSpacing/>
        <w:jc w:val="both"/>
        <w:rPr>
          <w:rFonts w:ascii="Times New Roman" w:eastAsia="Calibri" w:hAnsi="Times New Roman" w:cs="Times New Roman"/>
          <w:sz w:val="24"/>
          <w:szCs w:val="24"/>
          <w:lang w:eastAsia="x-none"/>
        </w:rPr>
      </w:pPr>
      <w:r w:rsidRPr="00007002">
        <w:rPr>
          <w:rFonts w:ascii="Times New Roman" w:eastAsia="Calibri" w:hAnsi="Times New Roman" w:cs="Times New Roman"/>
          <w:sz w:val="24"/>
          <w:szCs w:val="24"/>
          <w:lang w:eastAsia="x-none"/>
        </w:rPr>
        <w:t>Заявитель может получить данный документ в Федеральной налоговой службе Российской Федерации (ее территориальных подразделениях) в рамках предоставления государственной услуги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E12C6" w:rsidRPr="00007002" w:rsidRDefault="006E12C6" w:rsidP="006E12C6">
      <w:pPr>
        <w:widowControl w:val="0"/>
        <w:numPr>
          <w:ilvl w:val="0"/>
          <w:numId w:val="16"/>
        </w:numPr>
        <w:tabs>
          <w:tab w:val="left" w:pos="993"/>
        </w:tabs>
        <w:autoSpaceDE w:val="0"/>
        <w:autoSpaceDN w:val="0"/>
        <w:spacing w:after="0" w:line="240" w:lineRule="auto"/>
        <w:ind w:left="0" w:firstLine="851"/>
        <w:contextualSpacing/>
        <w:jc w:val="both"/>
        <w:rPr>
          <w:rFonts w:ascii="Times New Roman" w:eastAsia="Calibri" w:hAnsi="Times New Roman" w:cs="Times New Roman"/>
          <w:sz w:val="24"/>
          <w:szCs w:val="24"/>
          <w:lang w:eastAsia="x-none"/>
        </w:rPr>
      </w:pPr>
      <w:r w:rsidRPr="00007002">
        <w:rPr>
          <w:rFonts w:ascii="Times New Roman" w:eastAsia="Calibri" w:hAnsi="Times New Roman" w:cs="Times New Roman"/>
          <w:sz w:val="24"/>
          <w:szCs w:val="24"/>
          <w:lang w:eastAsia="x-none"/>
        </w:rPr>
        <w:lastRenderedPageBreak/>
        <w:t>выписка из Единого государственного реестра прав на недвижимое имущество и сделок с ним на земельные участки, здания, строения, сооружения, объекты незавершенного строительства (оригинал в 1 экземпляре).</w:t>
      </w:r>
    </w:p>
    <w:p w:rsidR="006E12C6" w:rsidRPr="00007002" w:rsidRDefault="006E12C6" w:rsidP="006E12C6">
      <w:pPr>
        <w:widowControl w:val="0"/>
        <w:tabs>
          <w:tab w:val="left" w:pos="993"/>
        </w:tabs>
        <w:autoSpaceDE w:val="0"/>
        <w:autoSpaceDN w:val="0"/>
        <w:spacing w:after="0" w:line="240" w:lineRule="auto"/>
        <w:ind w:firstLine="851"/>
        <w:contextualSpacing/>
        <w:jc w:val="both"/>
        <w:rPr>
          <w:rFonts w:ascii="Times New Roman" w:eastAsia="Calibri" w:hAnsi="Times New Roman" w:cs="Times New Roman"/>
          <w:sz w:val="24"/>
          <w:szCs w:val="24"/>
          <w:lang w:eastAsia="x-none"/>
        </w:rPr>
      </w:pPr>
      <w:r w:rsidRPr="00007002">
        <w:rPr>
          <w:rFonts w:ascii="Times New Roman" w:eastAsia="Calibri" w:hAnsi="Times New Roman" w:cs="Times New Roman"/>
          <w:sz w:val="24"/>
          <w:szCs w:val="24"/>
          <w:lang w:eastAsia="x-none"/>
        </w:rPr>
        <w:t>Заявитель может получить данный документ в Федеральной службе государственной регистрации, кадастра и картографии (ее территориальных подразделениях) в рамках предоставления государственной услуги «Предоставление сведений, содержащихся в Едином государственном реестре недвижимости».</w:t>
      </w:r>
    </w:p>
    <w:p w:rsidR="006E12C6" w:rsidRPr="00007002" w:rsidRDefault="006E12C6" w:rsidP="006E12C6">
      <w:pPr>
        <w:widowControl w:val="0"/>
        <w:numPr>
          <w:ilvl w:val="0"/>
          <w:numId w:val="17"/>
        </w:numPr>
        <w:autoSpaceDE w:val="0"/>
        <w:autoSpaceDN w:val="0"/>
        <w:spacing w:after="0" w:line="240" w:lineRule="auto"/>
        <w:ind w:left="0" w:firstLine="851"/>
        <w:contextualSpacing/>
        <w:jc w:val="both"/>
        <w:rPr>
          <w:rFonts w:ascii="Times New Roman" w:eastAsia="Calibri" w:hAnsi="Times New Roman" w:cs="Times New Roman"/>
          <w:b/>
          <w:sz w:val="24"/>
          <w:szCs w:val="24"/>
          <w:lang w:eastAsia="x-none"/>
        </w:rPr>
      </w:pPr>
      <w:r w:rsidRPr="00007002">
        <w:rPr>
          <w:rFonts w:ascii="Times New Roman" w:eastAsia="Calibri" w:hAnsi="Times New Roman" w:cs="Times New Roman"/>
          <w:sz w:val="24"/>
          <w:szCs w:val="24"/>
          <w:lang w:eastAsia="x-none"/>
        </w:rPr>
        <w:t>Непредставление заявителем документов, указанных в пункте 24 настоящего регламента, не является основанием для отказа в предоставлении муниципальной услуги.</w:t>
      </w:r>
    </w:p>
    <w:p w:rsidR="006E12C6" w:rsidRPr="00007002" w:rsidRDefault="006E12C6" w:rsidP="006E12C6">
      <w:pPr>
        <w:spacing w:after="0" w:line="240" w:lineRule="auto"/>
        <w:ind w:firstLine="851"/>
        <w:contextualSpacing/>
        <w:jc w:val="both"/>
        <w:rPr>
          <w:rFonts w:ascii="Times New Roman" w:eastAsia="Calibri" w:hAnsi="Times New Roman" w:cs="Times New Roman"/>
          <w:sz w:val="24"/>
          <w:szCs w:val="24"/>
          <w:lang w:eastAsia="x-none"/>
        </w:rPr>
      </w:pPr>
      <w:r w:rsidRPr="00007002">
        <w:rPr>
          <w:rFonts w:ascii="Times New Roman" w:eastAsia="Calibri" w:hAnsi="Times New Roman" w:cs="Times New Roman"/>
          <w:sz w:val="24"/>
          <w:szCs w:val="24"/>
          <w:lang w:val="x-none" w:eastAsia="x-none"/>
        </w:rPr>
        <w:t>В случае если документы, указанные в пункт</w:t>
      </w:r>
      <w:r w:rsidRPr="00007002">
        <w:rPr>
          <w:rFonts w:ascii="Times New Roman" w:eastAsia="Calibri" w:hAnsi="Times New Roman" w:cs="Times New Roman"/>
          <w:sz w:val="24"/>
          <w:szCs w:val="24"/>
          <w:lang w:eastAsia="x-none"/>
        </w:rPr>
        <w:t>е</w:t>
      </w:r>
      <w:r w:rsidRPr="00007002">
        <w:rPr>
          <w:rFonts w:ascii="Times New Roman" w:eastAsia="Calibri" w:hAnsi="Times New Roman" w:cs="Times New Roman"/>
          <w:sz w:val="24"/>
          <w:szCs w:val="24"/>
          <w:lang w:val="x-none" w:eastAsia="x-none"/>
        </w:rPr>
        <w:t xml:space="preserve"> </w:t>
      </w:r>
      <w:r w:rsidRPr="00007002">
        <w:rPr>
          <w:rFonts w:ascii="Times New Roman" w:eastAsia="Calibri" w:hAnsi="Times New Roman" w:cs="Times New Roman"/>
          <w:sz w:val="24"/>
          <w:szCs w:val="24"/>
          <w:lang w:eastAsia="x-none"/>
        </w:rPr>
        <w:t xml:space="preserve">24 настоящего </w:t>
      </w:r>
      <w:r w:rsidRPr="00007002">
        <w:rPr>
          <w:rFonts w:ascii="Times New Roman" w:eastAsia="Calibri" w:hAnsi="Times New Roman" w:cs="Times New Roman"/>
          <w:sz w:val="24"/>
          <w:szCs w:val="24"/>
          <w:lang w:val="x-none" w:eastAsia="x-none"/>
        </w:rPr>
        <w:t xml:space="preserve">регламента, не представлены заявителем, специалист </w:t>
      </w:r>
      <w:r w:rsidRPr="00007002">
        <w:rPr>
          <w:rFonts w:ascii="Times New Roman" w:eastAsia="Calibri" w:hAnsi="Times New Roman" w:cs="Times New Roman"/>
          <w:sz w:val="24"/>
          <w:szCs w:val="24"/>
          <w:lang w:eastAsia="x-none"/>
        </w:rPr>
        <w:t xml:space="preserve">Уполномоченного органа, </w:t>
      </w:r>
      <w:r w:rsidRPr="00007002">
        <w:rPr>
          <w:rFonts w:ascii="Times New Roman" w:eastAsia="Calibri" w:hAnsi="Times New Roman" w:cs="Times New Roman"/>
          <w:sz w:val="24"/>
          <w:szCs w:val="24"/>
          <w:lang w:val="x-none" w:eastAsia="x-none"/>
        </w:rPr>
        <w:t>ответственный за предоставление услуги</w:t>
      </w:r>
      <w:r w:rsidRPr="00007002">
        <w:rPr>
          <w:rFonts w:ascii="Times New Roman" w:eastAsia="Calibri" w:hAnsi="Times New Roman" w:cs="Times New Roman"/>
          <w:sz w:val="24"/>
          <w:szCs w:val="24"/>
          <w:lang w:eastAsia="x-none"/>
        </w:rPr>
        <w:t>, запрашивает их в порядке межведомственного информационного взаимодействия.</w:t>
      </w:r>
    </w:p>
    <w:p w:rsidR="006E12C6" w:rsidRPr="00007002" w:rsidRDefault="006E12C6" w:rsidP="006E12C6">
      <w:pPr>
        <w:widowControl w:val="0"/>
        <w:numPr>
          <w:ilvl w:val="0"/>
          <w:numId w:val="17"/>
        </w:numPr>
        <w:autoSpaceDE w:val="0"/>
        <w:autoSpaceDN w:val="0"/>
        <w:spacing w:after="0" w:line="240" w:lineRule="auto"/>
        <w:ind w:left="0" w:firstLine="851"/>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val="x-none" w:eastAsia="ru-RU"/>
        </w:rPr>
        <w:t xml:space="preserve">Специалисты </w:t>
      </w:r>
      <w:r w:rsidRPr="00007002">
        <w:rPr>
          <w:rFonts w:ascii="Times New Roman" w:eastAsia="Calibri" w:hAnsi="Times New Roman" w:cs="Times New Roman"/>
          <w:sz w:val="24"/>
          <w:szCs w:val="24"/>
          <w:lang w:eastAsia="ru-RU"/>
        </w:rPr>
        <w:t>Уполномоченного органа</w:t>
      </w:r>
      <w:r w:rsidRPr="00007002">
        <w:rPr>
          <w:rFonts w:ascii="Times New Roman" w:eastAsia="Calibri" w:hAnsi="Times New Roman" w:cs="Times New Roman"/>
          <w:sz w:val="24"/>
          <w:szCs w:val="24"/>
          <w:lang w:val="x-none" w:eastAsia="ru-RU"/>
        </w:rPr>
        <w:t>, работники МФЦ не вправе</w:t>
      </w:r>
      <w:r w:rsidRPr="00007002">
        <w:rPr>
          <w:rFonts w:ascii="Times New Roman" w:eastAsia="Calibri" w:hAnsi="Times New Roman" w:cs="Times New Roman"/>
          <w:sz w:val="24"/>
          <w:szCs w:val="24"/>
          <w:lang w:eastAsia="ru-RU"/>
        </w:rPr>
        <w:t xml:space="preserve"> </w:t>
      </w:r>
      <w:r w:rsidRPr="00007002">
        <w:rPr>
          <w:rFonts w:ascii="Times New Roman" w:eastAsia="Calibri" w:hAnsi="Times New Roman" w:cs="Times New Roman"/>
          <w:sz w:val="24"/>
          <w:szCs w:val="24"/>
          <w:lang w:val="x-none" w:eastAsia="ru-RU"/>
        </w:rPr>
        <w:t>требовать от заявителя</w:t>
      </w:r>
      <w:r w:rsidRPr="00007002">
        <w:rPr>
          <w:rFonts w:ascii="Times New Roman" w:eastAsia="Calibri" w:hAnsi="Times New Roman" w:cs="Times New Roman"/>
          <w:sz w:val="24"/>
          <w:szCs w:val="24"/>
          <w:lang w:eastAsia="ru-RU"/>
        </w:rPr>
        <w:t>:</w:t>
      </w:r>
    </w:p>
    <w:p w:rsidR="006E12C6" w:rsidRPr="00007002" w:rsidRDefault="006E12C6" w:rsidP="006E12C6">
      <w:pPr>
        <w:widowControl w:val="0"/>
        <w:tabs>
          <w:tab w:val="left" w:pos="0"/>
          <w:tab w:val="left" w:pos="316"/>
          <w:tab w:val="left" w:pos="993"/>
        </w:tabs>
        <w:autoSpaceDE w:val="0"/>
        <w:autoSpaceDN w:val="0"/>
        <w:spacing w:after="0" w:line="240" w:lineRule="auto"/>
        <w:ind w:firstLine="851"/>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2C6" w:rsidRPr="00007002" w:rsidRDefault="006E12C6" w:rsidP="006E12C6">
      <w:pPr>
        <w:widowControl w:val="0"/>
        <w:tabs>
          <w:tab w:val="left" w:pos="0"/>
          <w:tab w:val="left" w:pos="316"/>
          <w:tab w:val="left" w:pos="993"/>
        </w:tabs>
        <w:spacing w:after="0" w:line="240" w:lineRule="auto"/>
        <w:ind w:firstLine="851"/>
        <w:contextualSpacing/>
        <w:jc w:val="both"/>
        <w:rPr>
          <w:rFonts w:ascii="Times New Roman" w:eastAsia="Calibri" w:hAnsi="Times New Roman" w:cs="Times New Roman"/>
          <w:b/>
          <w:iCs/>
          <w:sz w:val="24"/>
          <w:szCs w:val="24"/>
          <w:lang w:eastAsia="ru-RU"/>
        </w:rPr>
      </w:pPr>
      <w:r w:rsidRPr="00007002">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6E12C6" w:rsidRPr="00007002" w:rsidRDefault="006E12C6" w:rsidP="006E12C6">
      <w:pPr>
        <w:widowControl w:val="0"/>
        <w:tabs>
          <w:tab w:val="left" w:pos="0"/>
          <w:tab w:val="left" w:pos="316"/>
          <w:tab w:val="left" w:pos="993"/>
        </w:tabs>
        <w:spacing w:after="0" w:line="240" w:lineRule="auto"/>
        <w:ind w:firstLine="851"/>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12C6" w:rsidRDefault="006E12C6" w:rsidP="006E12C6">
      <w:pPr>
        <w:widowControl w:val="0"/>
        <w:tabs>
          <w:tab w:val="left" w:pos="0"/>
          <w:tab w:val="left" w:pos="316"/>
          <w:tab w:val="left" w:pos="993"/>
        </w:tabs>
        <w:spacing w:after="0" w:line="240" w:lineRule="auto"/>
        <w:ind w:firstLine="851"/>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E12C6" w:rsidRDefault="006E12C6" w:rsidP="006E12C6">
      <w:pPr>
        <w:widowControl w:val="0"/>
        <w:tabs>
          <w:tab w:val="left" w:pos="0"/>
          <w:tab w:val="left" w:pos="316"/>
          <w:tab w:val="left" w:pos="993"/>
        </w:tabs>
        <w:spacing w:after="0" w:line="240" w:lineRule="auto"/>
        <w:ind w:firstLine="851"/>
        <w:contextualSpacing/>
        <w:jc w:val="both"/>
        <w:rPr>
          <w:rFonts w:ascii="Times New Roman" w:eastAsia="Calibri" w:hAnsi="Times New Roman" w:cs="Times New Roman"/>
          <w:sz w:val="24"/>
          <w:szCs w:val="24"/>
          <w:lang w:eastAsia="ru-RU"/>
        </w:rPr>
      </w:pPr>
    </w:p>
    <w:p w:rsidR="006E12C6" w:rsidRPr="00007002" w:rsidRDefault="006E12C6" w:rsidP="006E12C6">
      <w:pPr>
        <w:widowControl w:val="0"/>
        <w:tabs>
          <w:tab w:val="left" w:pos="0"/>
          <w:tab w:val="left" w:pos="316"/>
          <w:tab w:val="left" w:pos="993"/>
        </w:tabs>
        <w:spacing w:after="0" w:line="240" w:lineRule="auto"/>
        <w:ind w:firstLine="851"/>
        <w:contextualSpacing/>
        <w:jc w:val="both"/>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 xml:space="preserve">Исчерпывающие перечни оснований для отказа в приеме документов, </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оснований для приостановления предоставления муниципальной услуги или отказа в предоставлении муниципальной услуги</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6E12C6" w:rsidRPr="00007002" w:rsidRDefault="006E12C6" w:rsidP="006E12C6">
      <w:pPr>
        <w:numPr>
          <w:ilvl w:val="0"/>
          <w:numId w:val="17"/>
        </w:numPr>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6E12C6" w:rsidRPr="00007002" w:rsidRDefault="006E12C6" w:rsidP="006E12C6">
      <w:pPr>
        <w:numPr>
          <w:ilvl w:val="0"/>
          <w:numId w:val="18"/>
        </w:numPr>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представленных на бумажном носителе, отсутствуют;</w:t>
      </w:r>
    </w:p>
    <w:p w:rsidR="006E12C6" w:rsidRPr="00007002" w:rsidRDefault="006E12C6" w:rsidP="006E12C6">
      <w:pPr>
        <w:numPr>
          <w:ilvl w:val="0"/>
          <w:numId w:val="18"/>
        </w:numPr>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 (для юридических лиц, индивидуальных предпринимателей).</w:t>
      </w:r>
    </w:p>
    <w:p w:rsidR="006E12C6" w:rsidRPr="00007002" w:rsidRDefault="006E12C6" w:rsidP="006E12C6">
      <w:pPr>
        <w:numPr>
          <w:ilvl w:val="0"/>
          <w:numId w:val="17"/>
        </w:numPr>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6E12C6" w:rsidRPr="00007002" w:rsidRDefault="006E12C6" w:rsidP="006E12C6">
      <w:pPr>
        <w:numPr>
          <w:ilvl w:val="0"/>
          <w:numId w:val="17"/>
        </w:numPr>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6E12C6" w:rsidRPr="00007002" w:rsidRDefault="006E12C6" w:rsidP="006E12C6">
      <w:pPr>
        <w:numPr>
          <w:ilvl w:val="1"/>
          <w:numId w:val="17"/>
        </w:numPr>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отсутствие полномочий у Уполномоченного органа на принятие решения о подготовке документации по планировке территории;</w:t>
      </w:r>
    </w:p>
    <w:p w:rsidR="006E12C6" w:rsidRPr="00007002" w:rsidRDefault="006E12C6" w:rsidP="006E12C6">
      <w:pPr>
        <w:numPr>
          <w:ilvl w:val="1"/>
          <w:numId w:val="17"/>
        </w:numPr>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наличие ранее принятого Уполномоченным органом решения о подготовке документации по планировке территории (либо её части), в отношении которой подано заявление о подготовке документации по планировке территории;</w:t>
      </w:r>
    </w:p>
    <w:p w:rsidR="006E12C6" w:rsidRPr="00007002" w:rsidRDefault="006E12C6" w:rsidP="006E12C6">
      <w:pPr>
        <w:numPr>
          <w:ilvl w:val="1"/>
          <w:numId w:val="17"/>
        </w:numPr>
        <w:spacing w:after="0" w:line="0" w:lineRule="atLeast"/>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предусматривается в соответствии с законодательством Российской Федерации;</w:t>
      </w:r>
    </w:p>
    <w:p w:rsidR="006E12C6" w:rsidRPr="00007002" w:rsidRDefault="006E12C6" w:rsidP="006E12C6">
      <w:pPr>
        <w:numPr>
          <w:ilvl w:val="1"/>
          <w:numId w:val="17"/>
        </w:numPr>
        <w:tabs>
          <w:tab w:val="left" w:pos="1134"/>
        </w:tabs>
        <w:spacing w:after="0" w:line="0" w:lineRule="atLeast"/>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отсутствие у Уполномоченного органа средств, предусмотренных на подготовку документации по планировке территории, в случае если заявитель в заявлении не указал информацию о подготовке документации по планировке территории за счет собственных средств.</w:t>
      </w:r>
    </w:p>
    <w:p w:rsidR="006E12C6" w:rsidRPr="00007002" w:rsidRDefault="006E12C6" w:rsidP="006E12C6">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firstLine="851"/>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w:t>
      </w:r>
    </w:p>
    <w:p w:rsidR="006E12C6" w:rsidRPr="00007002" w:rsidRDefault="006E12C6" w:rsidP="006E12C6">
      <w:pPr>
        <w:autoSpaceDE w:val="0"/>
        <w:autoSpaceDN w:val="0"/>
        <w:adjustRightInd w:val="0"/>
        <w:spacing w:after="0" w:line="240" w:lineRule="auto"/>
        <w:ind w:firstLine="851"/>
        <w:jc w:val="center"/>
        <w:outlineLvl w:val="2"/>
        <w:rPr>
          <w:rFonts w:ascii="Times New Roman" w:eastAsia="Times New Roman" w:hAnsi="Times New Roman" w:cs="Times New Roman"/>
          <w:sz w:val="24"/>
          <w:szCs w:val="24"/>
          <w:lang w:eastAsia="ru-RU"/>
        </w:rPr>
      </w:pPr>
    </w:p>
    <w:p w:rsidR="006E12C6" w:rsidRPr="00007002" w:rsidRDefault="006E12C6" w:rsidP="006E12C6">
      <w:pPr>
        <w:numPr>
          <w:ilvl w:val="0"/>
          <w:numId w:val="17"/>
        </w:numPr>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6E12C6" w:rsidRPr="00007002" w:rsidRDefault="006E12C6" w:rsidP="006E12C6">
      <w:pPr>
        <w:autoSpaceDE w:val="0"/>
        <w:autoSpaceDN w:val="0"/>
        <w:adjustRightInd w:val="0"/>
        <w:spacing w:after="0" w:line="240" w:lineRule="auto"/>
        <w:ind w:firstLine="851"/>
        <w:jc w:val="both"/>
        <w:outlineLvl w:val="2"/>
        <w:rPr>
          <w:rFonts w:ascii="Times New Roman" w:eastAsia="Calibri" w:hAnsi="Times New Roman" w:cs="Times New Roman"/>
          <w:i/>
          <w:sz w:val="20"/>
          <w:szCs w:val="20"/>
        </w:rPr>
      </w:pPr>
    </w:p>
    <w:p w:rsidR="006E12C6" w:rsidRPr="00007002" w:rsidRDefault="006E12C6" w:rsidP="006E12C6">
      <w:pPr>
        <w:widowControl w:val="0"/>
        <w:autoSpaceDE w:val="0"/>
        <w:autoSpaceDN w:val="0"/>
        <w:adjustRightInd w:val="0"/>
        <w:spacing w:after="0" w:line="240" w:lineRule="auto"/>
        <w:ind w:firstLine="851"/>
        <w:jc w:val="center"/>
        <w:outlineLvl w:val="3"/>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Порядок, размер и основания взимания государственной пошлины</w:t>
      </w:r>
    </w:p>
    <w:p w:rsidR="006E12C6" w:rsidRPr="00007002" w:rsidRDefault="006E12C6" w:rsidP="006E12C6">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или иной платы, взимаемой за предоставление муниципальной услуги</w:t>
      </w:r>
    </w:p>
    <w:p w:rsidR="006E12C6" w:rsidRPr="00007002" w:rsidRDefault="006E12C6" w:rsidP="006E12C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p>
    <w:p w:rsidR="006E12C6" w:rsidRPr="00007002" w:rsidRDefault="006E12C6" w:rsidP="006E12C6">
      <w:pPr>
        <w:numPr>
          <w:ilvl w:val="0"/>
          <w:numId w:val="17"/>
        </w:numPr>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Муниципальная услуга предоставляется бесплатно.</w:t>
      </w:r>
    </w:p>
    <w:p w:rsidR="006E12C6" w:rsidRPr="00007002" w:rsidRDefault="006E12C6" w:rsidP="006E12C6">
      <w:pPr>
        <w:numPr>
          <w:ilvl w:val="0"/>
          <w:numId w:val="17"/>
        </w:numPr>
        <w:autoSpaceDE w:val="0"/>
        <w:autoSpaceDN w:val="0"/>
        <w:adjustRightInd w:val="0"/>
        <w:spacing w:after="0" w:line="240" w:lineRule="auto"/>
        <w:ind w:left="0" w:firstLine="851"/>
        <w:contextualSpacing/>
        <w:jc w:val="both"/>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sz w:val="24"/>
          <w:szCs w:val="28"/>
          <w:lang w:eastAsia="ru-RU"/>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6E12C6" w:rsidRPr="00007002" w:rsidRDefault="006E12C6" w:rsidP="006E12C6">
      <w:pPr>
        <w:autoSpaceDE w:val="0"/>
        <w:autoSpaceDN w:val="0"/>
        <w:adjustRightInd w:val="0"/>
        <w:spacing w:after="0" w:line="240" w:lineRule="auto"/>
        <w:ind w:left="567"/>
        <w:contextualSpacing/>
        <w:jc w:val="center"/>
        <w:outlineLvl w:val="2"/>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ind w:left="567"/>
        <w:contextualSpacing/>
        <w:jc w:val="center"/>
        <w:outlineLvl w:val="2"/>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12C6" w:rsidRPr="00007002" w:rsidRDefault="006E12C6" w:rsidP="006E12C6">
      <w:pPr>
        <w:autoSpaceDE w:val="0"/>
        <w:autoSpaceDN w:val="0"/>
        <w:adjustRightInd w:val="0"/>
        <w:spacing w:after="0" w:line="240" w:lineRule="auto"/>
        <w:ind w:firstLine="851"/>
        <w:jc w:val="both"/>
        <w:outlineLvl w:val="2"/>
        <w:rPr>
          <w:rFonts w:ascii="Times New Roman" w:eastAsia="Times New Roman" w:hAnsi="Times New Roman" w:cs="Times New Roman"/>
          <w:b/>
          <w:bCs/>
          <w:i/>
          <w:iCs/>
          <w:sz w:val="24"/>
          <w:szCs w:val="24"/>
          <w:lang w:eastAsia="ru-RU"/>
        </w:rPr>
      </w:pPr>
    </w:p>
    <w:p w:rsidR="006E12C6" w:rsidRPr="00007002" w:rsidRDefault="006E12C6" w:rsidP="006E12C6">
      <w:pPr>
        <w:numPr>
          <w:ilvl w:val="0"/>
          <w:numId w:val="17"/>
        </w:numPr>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Максимальное время ожидания в очереди при подаче запроса о предоставлении муниципальной услуги не должно превышать 15 минут.</w:t>
      </w:r>
    </w:p>
    <w:p w:rsidR="006E12C6" w:rsidRPr="00007002" w:rsidRDefault="006E12C6" w:rsidP="006E12C6">
      <w:pPr>
        <w:numPr>
          <w:ilvl w:val="0"/>
          <w:numId w:val="17"/>
        </w:numPr>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Максимальное время ожидания в очереди при получении результата предоставления муниципальной услуги не должно превышать 15 минут.</w:t>
      </w:r>
    </w:p>
    <w:p w:rsidR="006E12C6" w:rsidRPr="00007002" w:rsidRDefault="006E12C6" w:rsidP="006E12C6">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851"/>
        <w:jc w:val="center"/>
        <w:outlineLvl w:val="0"/>
        <w:rPr>
          <w:rFonts w:ascii="Times New Roman" w:eastAsia="Times New Roman" w:hAnsi="Times New Roman" w:cs="Times New Roman"/>
          <w:b/>
          <w:sz w:val="24"/>
          <w:szCs w:val="24"/>
          <w:lang w:eastAsia="ru-RU"/>
        </w:rPr>
      </w:pPr>
      <w:r w:rsidRPr="00007002">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6E12C6" w:rsidRPr="00007002" w:rsidRDefault="006E12C6" w:rsidP="006E12C6">
      <w:pPr>
        <w:spacing w:after="0" w:line="240" w:lineRule="auto"/>
        <w:ind w:firstLine="851"/>
        <w:jc w:val="both"/>
        <w:rPr>
          <w:rFonts w:ascii="Times New Roman" w:eastAsia="Times New Roman" w:hAnsi="Times New Roman" w:cs="Times New Roman"/>
          <w:sz w:val="24"/>
          <w:szCs w:val="24"/>
          <w:lang w:eastAsia="ru-RU"/>
        </w:rPr>
      </w:pPr>
    </w:p>
    <w:p w:rsidR="006E12C6" w:rsidRPr="00007002" w:rsidRDefault="006E12C6" w:rsidP="006E12C6">
      <w:pPr>
        <w:numPr>
          <w:ilvl w:val="0"/>
          <w:numId w:val="17"/>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007002">
        <w:rPr>
          <w:rFonts w:ascii="Times New Roman" w:eastAsia="Calibri" w:hAnsi="Times New Roman" w:cs="Times New Roman"/>
          <w:sz w:val="24"/>
          <w:szCs w:val="28"/>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007002">
        <w:rPr>
          <w:rFonts w:ascii="Times New Roman" w:eastAsia="Calibri" w:hAnsi="Times New Roman" w:cs="Times New Roman"/>
          <w:sz w:val="24"/>
          <w:szCs w:val="24"/>
        </w:rPr>
        <w:t xml:space="preserve">, предусмотренном </w:t>
      </w:r>
      <w:r w:rsidRPr="00007002">
        <w:rPr>
          <w:rFonts w:ascii="Times New Roman" w:eastAsia="Times New Roman" w:hAnsi="Times New Roman" w:cs="Times New Roman"/>
          <w:sz w:val="24"/>
          <w:szCs w:val="24"/>
        </w:rPr>
        <w:t xml:space="preserve">пунктами 54-59 </w:t>
      </w:r>
      <w:r w:rsidRPr="00007002">
        <w:rPr>
          <w:rFonts w:ascii="Times New Roman" w:eastAsia="Calibri" w:hAnsi="Times New Roman" w:cs="Times New Roman"/>
          <w:sz w:val="24"/>
          <w:szCs w:val="24"/>
        </w:rPr>
        <w:t>настоящего регламента, в день их поступления в течение 15 минут.</w:t>
      </w:r>
    </w:p>
    <w:p w:rsidR="006E12C6" w:rsidRPr="00007002" w:rsidRDefault="006E12C6" w:rsidP="006E12C6">
      <w:pPr>
        <w:autoSpaceDE w:val="0"/>
        <w:autoSpaceDN w:val="0"/>
        <w:adjustRightInd w:val="0"/>
        <w:spacing w:after="0" w:line="240" w:lineRule="auto"/>
        <w:ind w:firstLine="851"/>
        <w:jc w:val="both"/>
        <w:rPr>
          <w:rFonts w:ascii="Times New Roman" w:eastAsia="Calibri" w:hAnsi="Times New Roman" w:cs="Times New Roman"/>
          <w:sz w:val="24"/>
          <w:szCs w:val="24"/>
        </w:rPr>
      </w:pPr>
      <w:r w:rsidRPr="00007002">
        <w:rPr>
          <w:rFonts w:ascii="Times New Roman" w:eastAsia="Calibri" w:hAnsi="Times New Roman" w:cs="Times New Roman"/>
          <w:sz w:val="24"/>
          <w:szCs w:val="24"/>
        </w:rPr>
        <w:lastRenderedPageBreak/>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6E12C6" w:rsidRPr="00007002" w:rsidRDefault="006E12C6" w:rsidP="006E12C6">
      <w:pPr>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07002">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6E12C6" w:rsidRPr="00007002" w:rsidRDefault="006E12C6" w:rsidP="006E12C6">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Прием заявителей осуществляется Уполномоченным органом в специально подготовленных для этих целей помещениях.</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6E12C6" w:rsidRPr="00007002" w:rsidRDefault="006E12C6" w:rsidP="006E12C6">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наименование Уполномоченного органа; </w:t>
      </w:r>
    </w:p>
    <w:p w:rsidR="006E12C6" w:rsidRPr="00007002" w:rsidRDefault="006E12C6" w:rsidP="006E12C6">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режим его работы; </w:t>
      </w:r>
    </w:p>
    <w:p w:rsidR="006E12C6" w:rsidRPr="00007002" w:rsidRDefault="006E12C6" w:rsidP="006E12C6">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адрес официального интернет-сайта;</w:t>
      </w:r>
    </w:p>
    <w:p w:rsidR="006E12C6" w:rsidRPr="00007002" w:rsidRDefault="006E12C6" w:rsidP="006E12C6">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телефонные номера и адреса электронной почты для получения справочной информации.</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p>
    <w:p w:rsidR="006E12C6" w:rsidRPr="00007002" w:rsidRDefault="006E12C6" w:rsidP="006E12C6">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Calibri" w:hAnsi="Times New Roman" w:cs="Times New Roman"/>
          <w:sz w:val="24"/>
          <w:szCs w:val="24"/>
        </w:rPr>
        <w:t xml:space="preserve">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В местах приема заявителей предусматривается места для хранения верхней одежды.</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6E12C6" w:rsidRPr="00007002" w:rsidRDefault="006E12C6" w:rsidP="006E12C6">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Уполномоченный орган обеспечивает инвалидам, включая инвалидов, использующих кресла-коляски и собак-проводников:</w:t>
      </w:r>
    </w:p>
    <w:p w:rsidR="006E12C6" w:rsidRPr="00007002" w:rsidRDefault="006E12C6" w:rsidP="006E12C6">
      <w:pPr>
        <w:numPr>
          <w:ilvl w:val="1"/>
          <w:numId w:val="6"/>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w:t>
      </w:r>
    </w:p>
    <w:p w:rsidR="006E12C6" w:rsidRPr="00007002" w:rsidRDefault="006E12C6" w:rsidP="006E12C6">
      <w:pPr>
        <w:numPr>
          <w:ilvl w:val="1"/>
          <w:numId w:val="6"/>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6E12C6" w:rsidRPr="00007002" w:rsidRDefault="006E12C6" w:rsidP="006E12C6">
      <w:pPr>
        <w:numPr>
          <w:ilvl w:val="1"/>
          <w:numId w:val="6"/>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6E12C6" w:rsidRPr="00007002" w:rsidRDefault="006E12C6" w:rsidP="006E12C6">
      <w:pPr>
        <w:numPr>
          <w:ilvl w:val="1"/>
          <w:numId w:val="6"/>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объекту (зданию, </w:t>
      </w:r>
      <w:r w:rsidRPr="00007002">
        <w:rPr>
          <w:rFonts w:ascii="Times New Roman" w:eastAsia="Times New Roman" w:hAnsi="Times New Roman" w:cs="Times New Roman"/>
          <w:sz w:val="24"/>
          <w:szCs w:val="24"/>
          <w:lang w:eastAsia="ru-RU"/>
        </w:rPr>
        <w:lastRenderedPageBreak/>
        <w:t>помещению), в котором предоставляется муниципальная услуга с учетом ограничений их жизнедеятельности;</w:t>
      </w:r>
    </w:p>
    <w:p w:rsidR="006E12C6" w:rsidRPr="00007002" w:rsidRDefault="006E12C6" w:rsidP="006E12C6">
      <w:pPr>
        <w:numPr>
          <w:ilvl w:val="1"/>
          <w:numId w:val="6"/>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12C6" w:rsidRPr="00007002" w:rsidRDefault="006E12C6" w:rsidP="006E12C6">
      <w:pPr>
        <w:numPr>
          <w:ilvl w:val="1"/>
          <w:numId w:val="6"/>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допуск сурдопереводчика и тифлосурдопереводчика;</w:t>
      </w:r>
    </w:p>
    <w:p w:rsidR="006E12C6" w:rsidRPr="00007002" w:rsidRDefault="006E12C6" w:rsidP="006E12C6">
      <w:pPr>
        <w:numPr>
          <w:ilvl w:val="1"/>
          <w:numId w:val="6"/>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6E12C6" w:rsidRPr="00007002" w:rsidRDefault="006E12C6" w:rsidP="006E12C6">
      <w:pPr>
        <w:numPr>
          <w:ilvl w:val="1"/>
          <w:numId w:val="6"/>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муниципальной услуги наравне с другими лицами.</w:t>
      </w:r>
    </w:p>
    <w:p w:rsidR="006E12C6" w:rsidRPr="00007002" w:rsidRDefault="006E12C6" w:rsidP="006E12C6">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6E12C6" w:rsidRPr="00007002" w:rsidRDefault="006E12C6" w:rsidP="006E12C6">
      <w:pPr>
        <w:numPr>
          <w:ilvl w:val="0"/>
          <w:numId w:val="19"/>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6E12C6" w:rsidRPr="00007002" w:rsidRDefault="006E12C6" w:rsidP="006E12C6">
      <w:pPr>
        <w:tabs>
          <w:tab w:val="left" w:pos="1276"/>
        </w:tabs>
        <w:autoSpaceDE w:val="0"/>
        <w:autoSpaceDN w:val="0"/>
        <w:adjustRightInd w:val="0"/>
        <w:spacing w:after="0" w:line="240" w:lineRule="auto"/>
        <w:ind w:firstLine="851"/>
        <w:jc w:val="both"/>
        <w:rPr>
          <w:rFonts w:ascii="Times New Roman" w:eastAsia="Times New Roman" w:hAnsi="Times New Roman" w:cs="Times New Roman"/>
          <w:strike/>
          <w:sz w:val="24"/>
          <w:szCs w:val="24"/>
          <w:lang w:eastAsia="ru-RU"/>
        </w:rPr>
      </w:pPr>
      <w:r w:rsidRPr="00007002">
        <w:rPr>
          <w:rFonts w:ascii="Times New Roman" w:eastAsia="Times New Roman" w:hAnsi="Times New Roman" w:cs="Times New Roman"/>
          <w:sz w:val="24"/>
          <w:szCs w:val="24"/>
          <w:lang w:eastAsia="ru-RU"/>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E12C6" w:rsidRDefault="006E12C6" w:rsidP="006E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6E12C6" w:rsidRDefault="006E12C6" w:rsidP="006E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007002">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6E12C6" w:rsidRPr="00007002" w:rsidRDefault="006E12C6" w:rsidP="006E12C6">
      <w:pPr>
        <w:tabs>
          <w:tab w:val="left" w:pos="12"/>
          <w:tab w:val="left" w:pos="1019"/>
        </w:tabs>
        <w:spacing w:after="0" w:line="240" w:lineRule="auto"/>
        <w:ind w:firstLine="567"/>
        <w:jc w:val="center"/>
        <w:rPr>
          <w:rFonts w:ascii="Times New Roman" w:eastAsia="Times New Roman" w:hAnsi="Times New Roman" w:cs="Times New Roman"/>
          <w:b/>
          <w:bCs/>
          <w:sz w:val="24"/>
          <w:szCs w:val="24"/>
          <w:lang w:eastAsia="ru-RU"/>
        </w:rPr>
      </w:pPr>
    </w:p>
    <w:p w:rsidR="006E12C6" w:rsidRPr="00007002" w:rsidRDefault="006E12C6" w:rsidP="006E12C6">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46. </w:t>
      </w:r>
      <w:r w:rsidRPr="00007002">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r w:rsidRPr="00007002">
        <w:rPr>
          <w:rFonts w:ascii="Times New Roman" w:eastAsia="Times New Roman" w:hAnsi="Times New Roman" w:cs="Times New Roman"/>
          <w:color w:val="000000"/>
          <w:sz w:val="24"/>
          <w:szCs w:val="24"/>
          <w:lang w:eastAsia="ru-RU"/>
        </w:rPr>
        <w:t xml:space="preserve"> наличие полной, актуальной и достоверной информации о порядке предоставления муниципальной услуги;</w:t>
      </w:r>
    </w:p>
    <w:p w:rsidR="006E12C6" w:rsidRPr="00007002" w:rsidRDefault="006E12C6" w:rsidP="006E12C6">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6E12C6" w:rsidRPr="00007002" w:rsidRDefault="006E12C6" w:rsidP="006E12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(с момента реализации технической возможности)</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6E12C6" w:rsidRPr="00007002" w:rsidRDefault="006E12C6" w:rsidP="006E12C6">
      <w:pPr>
        <w:numPr>
          <w:ilvl w:val="2"/>
          <w:numId w:val="1"/>
        </w:numPr>
        <w:tabs>
          <w:tab w:val="left" w:pos="0"/>
        </w:tabs>
        <w:spacing w:after="200" w:line="240" w:lineRule="auto"/>
        <w:ind w:left="0"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Услуга предоставляется по экстерриториальному принципу,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E12C6" w:rsidRPr="00007002" w:rsidRDefault="006E12C6" w:rsidP="006E12C6">
      <w:pPr>
        <w:numPr>
          <w:ilvl w:val="2"/>
          <w:numId w:val="1"/>
        </w:numPr>
        <w:tabs>
          <w:tab w:val="left" w:pos="0"/>
        </w:tabs>
        <w:spacing w:after="200" w:line="240" w:lineRule="auto"/>
        <w:ind w:left="0"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lastRenderedPageBreak/>
        <w:t>Требования, учитывающие особенности предоставления муниципальной услуги в сети МФЦ по экстерриториальному принципу, определяются соглашением о взаимодействии.</w:t>
      </w:r>
    </w:p>
    <w:p w:rsidR="006E12C6" w:rsidRPr="00007002" w:rsidRDefault="006E12C6" w:rsidP="006E12C6">
      <w:pPr>
        <w:numPr>
          <w:ilvl w:val="2"/>
          <w:numId w:val="1"/>
        </w:numPr>
        <w:tabs>
          <w:tab w:val="left" w:pos="0"/>
        </w:tabs>
        <w:spacing w:after="200" w:line="240" w:lineRule="auto"/>
        <w:ind w:left="0"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 xml:space="preserve">Обеспечение возможности совершения заявителями отдельных действий в электронной форме </w:t>
      </w:r>
      <w:r w:rsidRPr="00007002">
        <w:rPr>
          <w:rFonts w:ascii="Times New Roman" w:eastAsia="Times New Roman" w:hAnsi="Times New Roman" w:cs="Times New Roman"/>
          <w:bCs/>
          <w:sz w:val="24"/>
          <w:szCs w:val="24"/>
          <w:lang w:eastAsia="ru-RU"/>
        </w:rPr>
        <w:t>при получении муниципальной услуги с использованием Единого портала имеет следующие особенности:</w:t>
      </w:r>
    </w:p>
    <w:p w:rsidR="006E12C6" w:rsidRPr="00007002" w:rsidRDefault="006E12C6" w:rsidP="006E12C6">
      <w:pPr>
        <w:tabs>
          <w:tab w:val="left" w:pos="0"/>
        </w:tabs>
        <w:spacing w:after="0" w:line="0" w:lineRule="atLeast"/>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12C6" w:rsidRPr="00007002" w:rsidRDefault="006E12C6" w:rsidP="006E12C6">
      <w:pPr>
        <w:tabs>
          <w:tab w:val="left" w:pos="0"/>
        </w:tabs>
        <w:autoSpaceDE w:val="0"/>
        <w:autoSpaceDN w:val="0"/>
        <w:adjustRightInd w:val="0"/>
        <w:spacing w:after="0" w:line="0" w:lineRule="atLeast"/>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-применение заявителем усиленной квалифицированной электронной подписи (индивидуальные предприниматели, юридические лица).</w:t>
      </w:r>
    </w:p>
    <w:p w:rsidR="006E12C6" w:rsidRPr="00007002" w:rsidRDefault="006E12C6" w:rsidP="006E12C6">
      <w:pPr>
        <w:numPr>
          <w:ilvl w:val="2"/>
          <w:numId w:val="1"/>
        </w:numPr>
        <w:tabs>
          <w:tab w:val="left" w:pos="0"/>
          <w:tab w:val="left" w:pos="1276"/>
        </w:tabs>
        <w:spacing w:after="200" w:line="240" w:lineRule="auto"/>
        <w:ind w:left="0"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12C6" w:rsidRPr="00007002" w:rsidRDefault="006E12C6" w:rsidP="006E12C6">
      <w:pPr>
        <w:numPr>
          <w:ilvl w:val="2"/>
          <w:numId w:val="1"/>
        </w:numPr>
        <w:tabs>
          <w:tab w:val="left" w:pos="0"/>
          <w:tab w:val="left" w:pos="1276"/>
        </w:tabs>
        <w:spacing w:after="200" w:line="240" w:lineRule="auto"/>
        <w:ind w:left="0"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 xml:space="preserve"> При обращении физического лица за получением муниципальной услуги в электронной форме с использованием е</w:t>
      </w:r>
      <w:r w:rsidRPr="00007002">
        <w:rPr>
          <w:rFonts w:ascii="Times New Roman" w:eastAsia="Times New Roman" w:hAnsi="Times New Roman" w:cs="Times New Roman"/>
          <w:sz w:val="24"/>
          <w:szCs w:val="24"/>
          <w:lang w:eastAsia="ru-RU"/>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E12C6" w:rsidRPr="00007002" w:rsidRDefault="006E12C6" w:rsidP="006E12C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6E12C6" w:rsidRPr="00007002" w:rsidRDefault="006E12C6" w:rsidP="006E12C6">
      <w:pPr>
        <w:numPr>
          <w:ilvl w:val="0"/>
          <w:numId w:val="9"/>
        </w:numPr>
        <w:autoSpaceDE w:val="0"/>
        <w:autoSpaceDN w:val="0"/>
        <w:adjustRightInd w:val="0"/>
        <w:spacing w:after="0" w:line="240" w:lineRule="auto"/>
        <w:ind w:left="0" w:firstLine="0"/>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contextualSpacing/>
        <w:jc w:val="center"/>
        <w:rPr>
          <w:rFonts w:ascii="Times New Roman" w:eastAsia="Times New Roman" w:hAnsi="Times New Roman" w:cs="Times New Roman"/>
          <w:b/>
          <w:bCs/>
          <w:sz w:val="24"/>
          <w:szCs w:val="28"/>
          <w:lang w:val="x-none" w:eastAsia="ru-RU"/>
        </w:rPr>
      </w:pPr>
      <w:r w:rsidRPr="00007002">
        <w:rPr>
          <w:rFonts w:ascii="Times New Roman" w:eastAsia="Times New Roman" w:hAnsi="Times New Roman" w:cs="Times New Roman"/>
          <w:b/>
          <w:bCs/>
          <w:sz w:val="24"/>
          <w:szCs w:val="28"/>
          <w:lang w:val="x-none" w:eastAsia="ru-RU"/>
        </w:rPr>
        <w:t>Перечень административных процедур</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r w:rsidRPr="00007002">
        <w:rPr>
          <w:rFonts w:ascii="Times New Roman" w:eastAsia="Times New Roman" w:hAnsi="Times New Roman" w:cs="Times New Roman"/>
          <w:sz w:val="24"/>
          <w:szCs w:val="24"/>
          <w:vertAlign w:val="superscript"/>
          <w:lang w:eastAsia="ru-RU"/>
        </w:rPr>
        <w:t xml:space="preserve"> </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6E12C6" w:rsidRPr="00007002" w:rsidRDefault="006E12C6" w:rsidP="006E12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формирование и направление межведомственного запроса;</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р</w:t>
      </w:r>
      <w:r w:rsidRPr="00007002">
        <w:rPr>
          <w:rFonts w:ascii="Times New Roman" w:eastAsia="Times New Roman" w:hAnsi="Times New Roman" w:cs="Times New Roman"/>
          <w:bCs/>
          <w:sz w:val="24"/>
          <w:szCs w:val="24"/>
          <w:lang w:eastAsia="ru-RU"/>
        </w:rPr>
        <w:t>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r w:rsidRPr="00007002">
        <w:rPr>
          <w:rFonts w:ascii="Times New Roman" w:eastAsia="Times New Roman" w:hAnsi="Times New Roman" w:cs="Times New Roman"/>
          <w:sz w:val="24"/>
          <w:szCs w:val="24"/>
          <w:lang w:eastAsia="ru-RU"/>
        </w:rPr>
        <w:t>;</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4) выдача (направление) результата предоставления (отказа в предоставлении) муниципальной услуги заявителю.</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В разделе </w:t>
      </w:r>
      <w:r w:rsidRPr="00007002">
        <w:rPr>
          <w:rFonts w:ascii="Times New Roman" w:eastAsia="Times New Roman" w:hAnsi="Times New Roman" w:cs="Times New Roman"/>
          <w:sz w:val="24"/>
          <w:szCs w:val="24"/>
          <w:lang w:val="en-US" w:eastAsia="ru-RU"/>
        </w:rPr>
        <w:t>III</w:t>
      </w:r>
      <w:r w:rsidRPr="00007002">
        <w:rPr>
          <w:rFonts w:ascii="Times New Roman" w:eastAsia="Times New Roman" w:hAnsi="Times New Roman" w:cs="Times New Roman"/>
          <w:sz w:val="24"/>
          <w:szCs w:val="24"/>
          <w:lang w:eastAsia="ru-RU"/>
        </w:rPr>
        <w:t xml:space="preserve"> приведены порядки:</w:t>
      </w:r>
    </w:p>
    <w:p w:rsidR="006E12C6" w:rsidRPr="00007002" w:rsidRDefault="006E12C6" w:rsidP="006E12C6">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w:t>
      </w:r>
      <w:r w:rsidRPr="00007002">
        <w:rPr>
          <w:rFonts w:ascii="Times New Roman" w:eastAsia="Times New Roman" w:hAnsi="Times New Roman" w:cs="Times New Roman"/>
          <w:bCs/>
          <w:sz w:val="24"/>
          <w:szCs w:val="24"/>
          <w:lang w:eastAsia="ru-RU"/>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w:t>
      </w:r>
      <w:r w:rsidRPr="00007002">
        <w:rPr>
          <w:rFonts w:ascii="Times New Roman" w:eastAsia="Times New Roman" w:hAnsi="Times New Roman" w:cs="Times New Roman"/>
          <w:sz w:val="24"/>
          <w:szCs w:val="24"/>
          <w:lang w:eastAsia="ru-RU"/>
        </w:rPr>
        <w:t>– пункты 84-92 настоящего регламента;</w:t>
      </w:r>
    </w:p>
    <w:p w:rsidR="006E12C6" w:rsidRPr="00007002" w:rsidRDefault="006E12C6" w:rsidP="006E12C6">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-исправления допущенных опечаток и ошибок в документах, выданных в результате предоставления муниципальной услуги – пункты 93-97 настоящего регламента.</w:t>
      </w:r>
    </w:p>
    <w:p w:rsidR="006E12C6" w:rsidRPr="00007002" w:rsidRDefault="006E12C6" w:rsidP="006E12C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6E12C6" w:rsidRPr="00007002" w:rsidRDefault="006E12C6" w:rsidP="006E12C6">
      <w:pPr>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Специалист Уполномоченного органа, в обязанности которого входит прием и регистрация документов:</w:t>
      </w:r>
    </w:p>
    <w:p w:rsidR="006E12C6" w:rsidRPr="00007002" w:rsidRDefault="006E12C6" w:rsidP="006E12C6">
      <w:pPr>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проверяет наличие оснований для отказа в приеме документов, предусмотренных пунктом 27 настоящего регламента. В случае 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в случае если заявителем по собственной инициативе представлены, документы, предусмотренные пунктом 24 настоящего регламента, приобщает данные документы к комплекту документов заявителя;</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4)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5) сообщает заявителю номер и дату регистрации заявления, выдает расписку о получении документов.</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sz w:val="24"/>
          <w:szCs w:val="28"/>
          <w:lang w:eastAsia="ru-RU"/>
        </w:rPr>
        <w:t>6) передает заявление и документы должностному лицу</w:t>
      </w:r>
      <w:r w:rsidRPr="00007002">
        <w:rPr>
          <w:rFonts w:ascii="Times New Roman" w:eastAsia="Times New Roman" w:hAnsi="Times New Roman" w:cs="Times New Roman"/>
          <w:i/>
          <w:sz w:val="20"/>
          <w:szCs w:val="20"/>
          <w:lang w:eastAsia="ru-RU"/>
        </w:rPr>
        <w:t xml:space="preserve"> </w:t>
      </w:r>
      <w:r w:rsidRPr="00007002">
        <w:rPr>
          <w:rFonts w:ascii="Times New Roman" w:eastAsia="Times New Roman" w:hAnsi="Times New Roman" w:cs="Times New Roman"/>
          <w:sz w:val="24"/>
          <w:szCs w:val="28"/>
          <w:lang w:eastAsia="ru-RU"/>
        </w:rPr>
        <w:t>Уполномоченного органа, уполномоченному на рассмотрение обращения заявителя.</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sz w:val="24"/>
          <w:szCs w:val="24"/>
          <w:lang w:eastAsia="ru-RU"/>
        </w:rPr>
        <w:t>Результатом</w:t>
      </w:r>
      <w:r w:rsidRPr="00007002">
        <w:rPr>
          <w:rFonts w:ascii="Times New Roman" w:eastAsia="Times New Roman" w:hAnsi="Times New Roman" w:cs="Times New Roman"/>
          <w:sz w:val="24"/>
          <w:szCs w:val="28"/>
          <w:lang w:eastAsia="ru-RU"/>
        </w:rPr>
        <w:t xml:space="preserve"> административной процедуры является регистрация заявления (документов) и направление заявления (документов) должностному лицу</w:t>
      </w:r>
      <w:r w:rsidRPr="00007002">
        <w:rPr>
          <w:rFonts w:ascii="Times New Roman" w:eastAsia="Times New Roman" w:hAnsi="Times New Roman" w:cs="Times New Roman"/>
          <w:i/>
          <w:sz w:val="20"/>
          <w:szCs w:val="20"/>
          <w:lang w:eastAsia="ru-RU"/>
        </w:rPr>
        <w:t xml:space="preserve"> </w:t>
      </w:r>
      <w:r w:rsidRPr="00007002">
        <w:rPr>
          <w:rFonts w:ascii="Times New Roman" w:eastAsia="Times New Roman" w:hAnsi="Times New Roman" w:cs="Times New Roman"/>
          <w:sz w:val="24"/>
          <w:szCs w:val="28"/>
          <w:lang w:eastAsia="ru-RU"/>
        </w:rPr>
        <w:t>Уполномоченного органа, уполномоченному на рассмотрение обращения заявителя.</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Продолжительность административной процедуры, в том числе при обращении в МФЦ - не более 15 минут. </w:t>
      </w:r>
    </w:p>
    <w:p w:rsidR="006E12C6" w:rsidRPr="00007002" w:rsidRDefault="006E12C6" w:rsidP="006E12C6">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Формирование и направление межведомственного запроса</w:t>
      </w:r>
    </w:p>
    <w:p w:rsidR="006E12C6" w:rsidRPr="00007002" w:rsidRDefault="006E12C6" w:rsidP="006E12C6">
      <w:p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если заявителем не представлены указанные в пункте 24 настоящего регламента документы, специалист, ответственный за формирование и направление межведомственного запроса,</w:t>
      </w:r>
      <w:r w:rsidRPr="00007002">
        <w:rPr>
          <w:rFonts w:ascii="Times New Roman" w:eastAsia="Times New Roman" w:hAnsi="Times New Roman" w:cs="Times New Roman"/>
          <w:lang w:eastAsia="ru-RU"/>
        </w:rPr>
        <w:t xml:space="preserve"> </w:t>
      </w:r>
      <w:r w:rsidRPr="00007002">
        <w:rPr>
          <w:rFonts w:ascii="Times New Roman" w:eastAsia="Times New Roman" w:hAnsi="Times New Roman" w:cs="Times New Roman"/>
          <w:sz w:val="24"/>
          <w:szCs w:val="24"/>
          <w:lang w:eastAsia="ru-RU"/>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6E12C6" w:rsidRPr="00007002" w:rsidRDefault="006E12C6" w:rsidP="006E12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i/>
          <w:sz w:val="24"/>
          <w:szCs w:val="24"/>
          <w:lang w:eastAsia="ru-RU"/>
        </w:rPr>
      </w:pPr>
      <w:r w:rsidRPr="00007002">
        <w:rPr>
          <w:rFonts w:ascii="Times New Roman" w:eastAsia="Times New Roman" w:hAnsi="Times New Roman" w:cs="Times New Roman"/>
          <w:sz w:val="24"/>
          <w:szCs w:val="24"/>
          <w:lang w:eastAsia="ru-RU"/>
        </w:rPr>
        <w:t>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w:t>
      </w:r>
      <w:r w:rsidRPr="00007002">
        <w:rPr>
          <w:rFonts w:ascii="Times New Roman" w:eastAsia="Times New Roman" w:hAnsi="Times New Roman" w:cs="Times New Roman"/>
          <w:bCs/>
          <w:sz w:val="24"/>
          <w:szCs w:val="24"/>
          <w:lang w:eastAsia="ru-RU"/>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007002">
        <w:rPr>
          <w:rFonts w:ascii="Times New Roman" w:eastAsia="Times New Roman" w:hAnsi="Times New Roman" w:cs="Times New Roman"/>
          <w:sz w:val="24"/>
          <w:szCs w:val="24"/>
          <w:lang w:eastAsia="ru-RU"/>
        </w:rPr>
        <w:t>, в день поступления таких документов (сведений).</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Способом фиксации административной процедуры является регистрация межведомственного запроса.</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8 рабочих дней.</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Результатом административной процедуры является полученный ответ на межведомственный запрос.</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6E12C6" w:rsidRPr="00007002" w:rsidRDefault="006E12C6" w:rsidP="006E12C6">
      <w:pPr>
        <w:spacing w:after="0" w:line="240" w:lineRule="auto"/>
        <w:ind w:firstLine="567"/>
        <w:jc w:val="center"/>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6E12C6" w:rsidRPr="00007002" w:rsidRDefault="006E12C6" w:rsidP="006E12C6">
      <w:pPr>
        <w:spacing w:after="0" w:line="240" w:lineRule="auto"/>
        <w:ind w:firstLine="567"/>
        <w:jc w:val="center"/>
        <w:rPr>
          <w:rFonts w:ascii="Times New Roman" w:eastAsia="Times New Roman" w:hAnsi="Times New Roman" w:cs="Times New Roman"/>
          <w:b/>
          <w:bCs/>
          <w:sz w:val="24"/>
          <w:szCs w:val="24"/>
          <w:lang w:eastAsia="ru-RU"/>
        </w:rPr>
      </w:pP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получении комплекта документов, указанных в пункте 71, специалист, ответственный за р</w:t>
      </w:r>
      <w:r w:rsidRPr="00007002">
        <w:rPr>
          <w:rFonts w:ascii="Times New Roman" w:eastAsia="Times New Roman" w:hAnsi="Times New Roman" w:cs="Times New Roman"/>
          <w:bCs/>
          <w:sz w:val="24"/>
          <w:szCs w:val="24"/>
          <w:lang w:eastAsia="ru-RU"/>
        </w:rPr>
        <w:t>ассмотрение документов</w:t>
      </w:r>
      <w:r w:rsidRPr="00007002">
        <w:rPr>
          <w:rFonts w:ascii="Times New Roman" w:eastAsia="Times New Roman" w:hAnsi="Times New Roman" w:cs="Times New Roman"/>
          <w:sz w:val="24"/>
          <w:szCs w:val="24"/>
          <w:lang w:eastAsia="ru-RU"/>
        </w:rPr>
        <w:t>:</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устанавливает предмет обращения заявителя;</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2) устанавливает принадлежность заявителя к кругу лиц, имеющих право на получение муниципальной услуги;</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проверяет наличие оснований для отказа в предоставлении муниципальной услуги, предусмотренных в пункте 29 настоящего регламента;</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4) устанавливает наличие полномочий Уполномоченного органа по рассмотрению обращения заявителя.</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если предоставление муниципальной услуги входит в полномочия Уполномоченного органа и отсутствуют определенные пунктом 29 настоящего регламента основания для отказа в предоставлении муниципальной услуги, специалист, ответственный за р</w:t>
      </w:r>
      <w:r w:rsidRPr="00007002">
        <w:rPr>
          <w:rFonts w:ascii="Times New Roman" w:eastAsia="Times New Roman" w:hAnsi="Times New Roman" w:cs="Times New Roman"/>
          <w:bCs/>
          <w:sz w:val="24"/>
          <w:szCs w:val="24"/>
          <w:lang w:eastAsia="ru-RU"/>
        </w:rPr>
        <w:t xml:space="preserve">ассмотрение документов, </w:t>
      </w:r>
      <w:r w:rsidRPr="00007002">
        <w:rPr>
          <w:rFonts w:ascii="Times New Roman" w:eastAsia="Times New Roman" w:hAnsi="Times New Roman" w:cs="Times New Roman"/>
          <w:sz w:val="24"/>
          <w:szCs w:val="24"/>
          <w:lang w:eastAsia="ru-RU"/>
        </w:rPr>
        <w:t>готовит в двух экземплярах проект решения о подготовке ДПТ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муниципальной услуги (далее – уполномоченное лицо).</w:t>
      </w:r>
    </w:p>
    <w:p w:rsidR="006E12C6" w:rsidRPr="00007002" w:rsidRDefault="006E12C6" w:rsidP="006E12C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Проект решения о подготовке ДПТ должен содержать следующие сведения:</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о физическом или юридическом лице, обеспечивающем подготовку документации по планировке территории;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о виде документации по планировке территории;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об адресном ориентире территории, в отношении которой предполагается подготовка документация по планировке;</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о сроках подготовки документации по планировке территории.</w:t>
      </w:r>
    </w:p>
    <w:p w:rsidR="006E12C6" w:rsidRPr="00007002" w:rsidRDefault="006E12C6" w:rsidP="006E12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если имеются определенные пунктом 29 настоящего регламента основания для отказа в предоставлении муниципальной услуги, специалист, ответственный за р</w:t>
      </w:r>
      <w:r w:rsidRPr="00007002">
        <w:rPr>
          <w:rFonts w:ascii="Times New Roman" w:eastAsia="Times New Roman" w:hAnsi="Times New Roman" w:cs="Times New Roman"/>
          <w:bCs/>
          <w:sz w:val="24"/>
          <w:szCs w:val="24"/>
          <w:lang w:eastAsia="ru-RU"/>
        </w:rPr>
        <w:t xml:space="preserve">ассмотрение документов, </w:t>
      </w:r>
      <w:r w:rsidRPr="00007002">
        <w:rPr>
          <w:rFonts w:ascii="Times New Roman" w:eastAsia="Times New Roman" w:hAnsi="Times New Roman" w:cs="Times New Roman"/>
          <w:sz w:val="24"/>
          <w:szCs w:val="24"/>
          <w:lang w:eastAsia="ru-RU"/>
        </w:rPr>
        <w:t>готовит в двух экземплярах проект уведомления об отказе в предоставлении муниципальной услуги (далее - решение об отказе в предоставлении муниципальной услуги) и передает указанный проект на рассмотрение уполномоченному лицу.</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007002" w:rsidDel="00513E3B">
        <w:rPr>
          <w:rFonts w:ascii="Times New Roman" w:eastAsia="Times New Roman" w:hAnsi="Times New Roman" w:cs="Times New Roman"/>
          <w:sz w:val="24"/>
          <w:szCs w:val="24"/>
          <w:lang w:eastAsia="ru-RU"/>
        </w:rPr>
        <w:t xml:space="preserve"> </w:t>
      </w:r>
      <w:r w:rsidRPr="00007002">
        <w:rPr>
          <w:rFonts w:ascii="Times New Roman" w:eastAsia="Times New Roman" w:hAnsi="Times New Roman" w:cs="Times New Roman"/>
          <w:sz w:val="24"/>
          <w:szCs w:val="24"/>
          <w:lang w:eastAsia="ru-RU"/>
        </w:rPr>
        <w:t>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007002">
        <w:rPr>
          <w:rFonts w:ascii="Times New Roman" w:eastAsia="Times New Roman" w:hAnsi="Times New Roman" w:cs="Times New Roman"/>
          <w:bCs/>
          <w:sz w:val="24"/>
          <w:szCs w:val="24"/>
          <w:lang w:eastAsia="ru-RU"/>
        </w:rPr>
        <w:t xml:space="preserve">ассмотрение документов, для дальнейшего оформления. </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sz w:val="24"/>
          <w:szCs w:val="24"/>
          <w:lang w:eastAsia="ru-RU"/>
        </w:rPr>
        <w:t>Специалист, ответственный за р</w:t>
      </w:r>
      <w:r w:rsidRPr="00007002">
        <w:rPr>
          <w:rFonts w:ascii="Times New Roman" w:eastAsia="Times New Roman" w:hAnsi="Times New Roman" w:cs="Times New Roman"/>
          <w:bCs/>
          <w:sz w:val="24"/>
          <w:szCs w:val="24"/>
          <w:lang w:eastAsia="ru-RU"/>
        </w:rPr>
        <w:t>ассмотрение документов:</w:t>
      </w:r>
    </w:p>
    <w:p w:rsidR="006E12C6" w:rsidRPr="00007002" w:rsidRDefault="006E12C6" w:rsidP="006E12C6">
      <w:pPr>
        <w:spacing w:after="0" w:line="240" w:lineRule="auto"/>
        <w:ind w:firstLine="567"/>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 оформляет решение о предоставлении (об отказе в предоставлении) муниципальной услуги в соответствии с установленными требованиями делопроизводства;</w:t>
      </w:r>
    </w:p>
    <w:p w:rsidR="006E12C6" w:rsidRPr="00007002" w:rsidRDefault="006E12C6" w:rsidP="006E12C6">
      <w:pPr>
        <w:spacing w:after="0" w:line="240" w:lineRule="auto"/>
        <w:ind w:firstLine="567"/>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 передает принятое решение о предоставлении (об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007002">
        <w:rPr>
          <w:rFonts w:ascii="Times New Roman" w:eastAsia="Calibri" w:hAnsi="Times New Roman" w:cs="Times New Roman"/>
          <w:sz w:val="24"/>
          <w:szCs w:val="24"/>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 регистрация их в системе электронного делопроизводства и документооборота, размещения решения о подготовке ДПТ на официальном сайте.</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Calibri" w:hAnsi="Times New Roman" w:cs="Times New Roman"/>
          <w:sz w:val="24"/>
          <w:szCs w:val="24"/>
        </w:rPr>
        <w:t xml:space="preserve">Способом фиксации результата административной процедуры является присвоение регистрационного номера </w:t>
      </w:r>
      <w:r w:rsidRPr="00007002">
        <w:rPr>
          <w:rFonts w:ascii="Times New Roman" w:eastAsia="Times New Roman" w:hAnsi="Times New Roman" w:cs="Times New Roman"/>
          <w:sz w:val="24"/>
          <w:szCs w:val="24"/>
          <w:lang w:eastAsia="ru-RU"/>
        </w:rPr>
        <w:t>решения о предоставлении муниципальной услуги или об отказе в предоставлении муниципальной услуги.</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Продолжительность административной процедуры составляет не более 15 календарных дней.</w:t>
      </w:r>
    </w:p>
    <w:p w:rsidR="006E12C6" w:rsidRPr="00007002" w:rsidRDefault="006E12C6" w:rsidP="006E12C6">
      <w:pPr>
        <w:spacing w:after="0" w:line="240" w:lineRule="auto"/>
        <w:ind w:firstLine="567"/>
        <w:jc w:val="center"/>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Выдача (направление) результата предоставления (отказа в предоставлении) муниципальной услуги заявителю</w:t>
      </w:r>
    </w:p>
    <w:p w:rsidR="006E12C6" w:rsidRPr="00007002" w:rsidRDefault="006E12C6" w:rsidP="006E12C6">
      <w:pPr>
        <w:spacing w:after="0" w:line="240" w:lineRule="auto"/>
        <w:ind w:firstLine="567"/>
        <w:jc w:val="center"/>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 </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выдачи результата предоставления (отказа в предоставлении) муниципальной услуги является подписание уполномоченным лицом решения о предоставлении или об отказе в предоставлении муниципальной услуги, регистрация их в системе электронного делопроизводства и документооборота и поступление его специалисту, ответственному за выдачу </w:t>
      </w:r>
      <w:r w:rsidRPr="00007002">
        <w:rPr>
          <w:rFonts w:ascii="Times New Roman" w:eastAsia="Times New Roman" w:hAnsi="Times New Roman" w:cs="Times New Roman"/>
          <w:bCs/>
          <w:sz w:val="24"/>
          <w:szCs w:val="24"/>
          <w:lang w:eastAsia="ru-RU"/>
        </w:rPr>
        <w:t>результата предоставления муниципальной услуги</w:t>
      </w:r>
      <w:r w:rsidRPr="00007002">
        <w:rPr>
          <w:rFonts w:ascii="Times New Roman" w:eastAsia="Times New Roman" w:hAnsi="Times New Roman" w:cs="Times New Roman"/>
          <w:sz w:val="24"/>
          <w:szCs w:val="24"/>
          <w:lang w:eastAsia="ru-RU"/>
        </w:rPr>
        <w:t>.</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-вручает лично заявителю под подпись;</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-почтовым отправлением по адресу, указанному заявителем;</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-направляет по адресу электронной почты, либо с момента реализации технической возможности обеспечивает направление заявителю уведомления в личный кабинет Едином портале, если иной порядок выдачи документа не определен заявителем при подаче запроса.</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Один экземпляр решения и документы, предоставленные заявителем, остаются на хранении в Уполномоченном органе.</w:t>
      </w:r>
    </w:p>
    <w:p w:rsidR="006E12C6" w:rsidRPr="00007002" w:rsidRDefault="006E12C6" w:rsidP="006E12C6">
      <w:pPr>
        <w:widowControl w:val="0"/>
        <w:tabs>
          <w:tab w:val="left" w:pos="993"/>
        </w:tabs>
        <w:spacing w:after="0" w:line="240" w:lineRule="auto"/>
        <w:ind w:firstLine="567"/>
        <w:contextualSpacing/>
        <w:jc w:val="both"/>
        <w:rPr>
          <w:rFonts w:ascii="Times New Roman" w:eastAsia="Times New Roman" w:hAnsi="Times New Roman" w:cs="Times New Roman"/>
          <w:sz w:val="24"/>
          <w:szCs w:val="24"/>
        </w:rPr>
      </w:pPr>
      <w:r w:rsidRPr="00007002">
        <w:rPr>
          <w:rFonts w:ascii="Times New Roman" w:eastAsia="Times New Roman" w:hAnsi="Times New Roman" w:cs="Times New Roman"/>
          <w:sz w:val="24"/>
          <w:szCs w:val="24"/>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копии решения о предоставлении или об отказе в предоставлении муниципальной услуги.</w:t>
      </w:r>
    </w:p>
    <w:p w:rsidR="006E12C6" w:rsidRPr="00007002" w:rsidRDefault="006E12C6" w:rsidP="006E12C6">
      <w:pPr>
        <w:widowControl w:val="0"/>
        <w:tabs>
          <w:tab w:val="left" w:pos="992"/>
        </w:tabs>
        <w:spacing w:after="0" w:line="240" w:lineRule="auto"/>
        <w:ind w:firstLine="567"/>
        <w:contextualSpacing/>
        <w:jc w:val="both"/>
        <w:rPr>
          <w:rFonts w:ascii="Times New Roman" w:eastAsia="Calibri" w:hAnsi="Times New Roman" w:cs="Times New Roman"/>
          <w:sz w:val="24"/>
          <w:szCs w:val="28"/>
        </w:rPr>
      </w:pPr>
      <w:r w:rsidRPr="00007002">
        <w:rPr>
          <w:rFonts w:ascii="Times New Roman" w:eastAsia="Calibri" w:hAnsi="Times New Roman" w:cs="Times New Roman"/>
          <w:sz w:val="24"/>
          <w:szCs w:val="28"/>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007002">
        <w:rPr>
          <w:rFonts w:ascii="Times New Roman" w:eastAsia="Times New Roman" w:hAnsi="Times New Roman" w:cs="Times New Roman"/>
          <w:sz w:val="24"/>
          <w:szCs w:val="24"/>
          <w:lang w:eastAsia="ru-RU"/>
        </w:rPr>
        <w:t>о предоставлении или об отказе в предоставлении муниципальной услуги</w:t>
      </w:r>
      <w:r w:rsidRPr="00007002">
        <w:rPr>
          <w:rFonts w:ascii="Times New Roman" w:eastAsia="Calibri" w:hAnsi="Times New Roman" w:cs="Times New Roman"/>
          <w:sz w:val="24"/>
          <w:szCs w:val="28"/>
        </w:rPr>
        <w:t>.</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Продолжительность административной процедуры не более 1 рабочего дня.</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007002">
        <w:rPr>
          <w:rFonts w:ascii="Times New Roman" w:eastAsia="Times New Roman" w:hAnsi="Times New Roman" w:cs="Times New Roman"/>
          <w:bCs/>
          <w:sz w:val="24"/>
          <w:szCs w:val="24"/>
          <w:lang w:eastAsia="ru-RU"/>
        </w:rPr>
        <w:t>предусмотренный соглашением о взаимодействии</w:t>
      </w:r>
      <w:r w:rsidRPr="00007002">
        <w:rPr>
          <w:rFonts w:ascii="Times New Roman" w:eastAsia="Times New Roman" w:hAnsi="Times New Roman" w:cs="Times New Roman"/>
          <w:sz w:val="24"/>
          <w:szCs w:val="24"/>
          <w:lang w:eastAsia="ru-RU"/>
        </w:rPr>
        <w:t xml:space="preserve"> направляет результат предоставления муниципальной услуги в МФЦ для дальнейшей выдачи его заявителю.</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6E12C6" w:rsidRPr="00007002" w:rsidRDefault="006E12C6" w:rsidP="006E12C6">
      <w:pPr>
        <w:spacing w:after="0" w:line="240" w:lineRule="auto"/>
        <w:ind w:firstLine="567"/>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 xml:space="preserve">Порядок 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w:t>
      </w:r>
    </w:p>
    <w:p w:rsidR="006E12C6" w:rsidRPr="00007002" w:rsidRDefault="006E12C6" w:rsidP="006E12C6">
      <w:pPr>
        <w:spacing w:after="0" w:line="240" w:lineRule="auto"/>
        <w:jc w:val="center"/>
        <w:rPr>
          <w:rFonts w:ascii="Times New Roman" w:eastAsia="Times New Roman" w:hAnsi="Times New Roman" w:cs="Times New Roman"/>
          <w:b/>
          <w:bCs/>
          <w:sz w:val="24"/>
          <w:szCs w:val="24"/>
          <w:lang w:eastAsia="ru-RU"/>
        </w:rPr>
      </w:pP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Перечень действий при предоставлении муниципальной услуги в электронной форме:</w:t>
      </w:r>
    </w:p>
    <w:p w:rsidR="006E12C6" w:rsidRPr="00007002" w:rsidRDefault="006E12C6" w:rsidP="006E12C6">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bCs/>
          <w:sz w:val="24"/>
          <w:szCs w:val="24"/>
          <w:lang w:eastAsia="ru-RU"/>
        </w:rPr>
        <w:t>получение информации о порядке и сроках предоставления услуги;</w:t>
      </w:r>
    </w:p>
    <w:p w:rsidR="006E12C6" w:rsidRPr="00007002" w:rsidRDefault="006E12C6" w:rsidP="006E12C6">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sz w:val="24"/>
          <w:szCs w:val="24"/>
          <w:lang w:eastAsia="ru-RU"/>
        </w:rPr>
        <w:t>запись на прием в орган (организацию) для подачи запроса о предоставлении муниципальной услуги;</w:t>
      </w:r>
    </w:p>
    <w:p w:rsidR="006E12C6" w:rsidRPr="00007002" w:rsidRDefault="006E12C6" w:rsidP="006E12C6">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sz w:val="24"/>
          <w:szCs w:val="24"/>
          <w:lang w:eastAsia="ru-RU"/>
        </w:rPr>
        <w:t>формирование запроса о предоставлении муниципальной услуги;</w:t>
      </w:r>
    </w:p>
    <w:p w:rsidR="006E12C6" w:rsidRPr="00007002" w:rsidRDefault="006E12C6" w:rsidP="006E12C6">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sz w:val="24"/>
          <w:szCs w:val="24"/>
          <w:lang w:eastAsia="ru-RU"/>
        </w:rPr>
        <w:lastRenderedPageBreak/>
        <w:t>прием и регистрация Уполномоченным органом запроса и иных документов, необходимых для предоставления муниципальной услуги;</w:t>
      </w:r>
    </w:p>
    <w:p w:rsidR="006E12C6" w:rsidRPr="00007002" w:rsidRDefault="006E12C6" w:rsidP="006E12C6">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6E12C6" w:rsidRPr="00007002" w:rsidRDefault="006E12C6" w:rsidP="006E12C6">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получение сведений о ходе выполнения запроса;</w:t>
      </w:r>
    </w:p>
    <w:p w:rsidR="006E12C6" w:rsidRPr="00007002" w:rsidRDefault="006E12C6" w:rsidP="006E12C6">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осуществление оценки качества предоставления услуги;</w:t>
      </w:r>
    </w:p>
    <w:p w:rsidR="006E12C6" w:rsidRPr="00007002" w:rsidRDefault="006E12C6" w:rsidP="006E12C6">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4"/>
          <w:szCs w:val="28"/>
          <w:lang w:eastAsia="ru-RU"/>
        </w:rPr>
      </w:pPr>
      <w:r w:rsidRPr="00007002">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007002">
        <w:rPr>
          <w:rFonts w:ascii="Times New Roman" w:eastAsia="Calibri" w:hAnsi="Times New Roman" w:cs="Times New Roman"/>
          <w:sz w:val="24"/>
          <w:szCs w:val="24"/>
          <w:lang w:eastAsia="ru-RU"/>
        </w:rPr>
        <w:t>и/или Региональном портале, а также иными способами, указанными в пункте 5 настоящего регламента</w:t>
      </w:r>
      <w:r w:rsidRPr="00007002">
        <w:rPr>
          <w:rFonts w:ascii="Times New Roman" w:eastAsia="Times New Roman" w:hAnsi="Times New Roman" w:cs="Times New Roman"/>
          <w:sz w:val="24"/>
          <w:szCs w:val="24"/>
          <w:lang w:eastAsia="ru-RU"/>
        </w:rPr>
        <w:t>.</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sz w:val="24"/>
          <w:szCs w:val="24"/>
          <w:lang w:eastAsia="ru-RU"/>
        </w:rPr>
        <w:t>Запись на прием для подачи запроса о предоставлении муниципальной услуги.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 xml:space="preserve">В целях предоставления муниципальной услуги Уполномоченным органом осуществляется прием заявителей по предварительной записи. </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 xml:space="preserve">Запись на прием проводится посредством Единого портала (с момента реализации технической возможности). </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Формирование запроса о предоставлении муниципальной услуги.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На Едином портале, официальном сайте размещаются образцы заполнения электронной формы запроса.</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формировании запроса заявителю обеспечивается:</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а) возможность копирования и сохранения запроса;</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w:t>
      </w:r>
      <w:r w:rsidRPr="00007002">
        <w:rPr>
          <w:rFonts w:ascii="Times New Roman" w:eastAsia="Times New Roman" w:hAnsi="Times New Roman" w:cs="Times New Roman"/>
          <w:sz w:val="24"/>
          <w:szCs w:val="24"/>
          <w:lang w:eastAsia="ru-RU"/>
        </w:rPr>
        <w:lastRenderedPageBreak/>
        <w:t>части, касающейся сведений, отсутствующих в единой системе идентификации и аутентификации;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Сформированный и подписанный запрос направляется в Уполномоченный орган посредством Единого портала, официального сайта.</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Прием и регистрация органом (организацией) запроса и иных документов, необходимых для предоставления муниципальной услуги.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Срок регистрации запроса – 1 рабочий день.</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настоящего регламента, а также осуществляются следующие действия:</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После регистрации запрос направляется специалисту, ответственному за рассмотрение документов.</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обновляется до статуса «принято».</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Государственная пошлина за предоставление муниципальной услуги не взимается.</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а) копию решения о подготовке ДПТ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б) копию решения о подготовке ДПТ на бумажном носителе, подтверждающего содержание электронного документа, направленного Уполномоченным органом, в МФЦ (при электронном взаимодействии через систему межведомственного электронного взаимодействия);</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копию решения о подготовке ДПТ на бумажном носителе.</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Получение сведений о ходе выполнения запроса.</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а) уведомление о записи на прием в Уполномоченный орган (описывается в случае необходимости дополнительно);</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Осуществление оценки качества предоставления услуги.</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6E12C6" w:rsidRPr="00007002" w:rsidRDefault="006E12C6" w:rsidP="006E12C6">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Порядок исправления допущенных опечаток и ошибок в документах, выданных в результате предоставления муниципальной услуги</w:t>
      </w:r>
    </w:p>
    <w:p w:rsidR="006E12C6" w:rsidRPr="00007002" w:rsidRDefault="006E12C6" w:rsidP="006E12C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 </w:t>
      </w:r>
      <w:r w:rsidRPr="00007002">
        <w:rPr>
          <w:rFonts w:ascii="Times New Roman" w:eastAsia="Calibri" w:hAnsi="Times New Roman" w:cs="Times New Roman"/>
          <w:sz w:val="24"/>
          <w:szCs w:val="24"/>
          <w:lang w:eastAsia="ru-RU"/>
        </w:rPr>
        <w:t>Рекомендуемая форма заявления приведена в приложении № 2 к настоящему регламенту.</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Заявление может быть подано заявителем </w:t>
      </w:r>
      <w:r w:rsidRPr="00007002">
        <w:rPr>
          <w:rFonts w:ascii="Times New Roman" w:eastAsia="Calibri" w:hAnsi="Times New Roman" w:cs="Times New Roman"/>
          <w:sz w:val="24"/>
          <w:szCs w:val="24"/>
          <w:lang w:eastAsia="ru-RU"/>
        </w:rPr>
        <w:t xml:space="preserve">в Уполномоченный орган </w:t>
      </w:r>
      <w:r w:rsidRPr="00007002">
        <w:rPr>
          <w:rFonts w:ascii="Times New Roman" w:eastAsia="Times New Roman" w:hAnsi="Times New Roman" w:cs="Times New Roman"/>
          <w:sz w:val="24"/>
          <w:szCs w:val="24"/>
          <w:lang w:eastAsia="ru-RU"/>
        </w:rPr>
        <w:t>одним из следующих способов:</w:t>
      </w:r>
    </w:p>
    <w:p w:rsidR="006E12C6" w:rsidRPr="00007002" w:rsidRDefault="006E12C6" w:rsidP="006E12C6">
      <w:pPr>
        <w:numPr>
          <w:ilvl w:val="1"/>
          <w:numId w:val="3"/>
        </w:numPr>
        <w:tabs>
          <w:tab w:val="left" w:pos="600"/>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лично;</w:t>
      </w:r>
    </w:p>
    <w:p w:rsidR="006E12C6" w:rsidRPr="00007002" w:rsidRDefault="006E12C6" w:rsidP="006E12C6">
      <w:pPr>
        <w:numPr>
          <w:ilvl w:val="1"/>
          <w:numId w:val="3"/>
        </w:numPr>
        <w:tabs>
          <w:tab w:val="left" w:pos="600"/>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через законного представителя, представителя заявителя;</w:t>
      </w:r>
    </w:p>
    <w:p w:rsidR="006E12C6" w:rsidRPr="00007002" w:rsidRDefault="006E12C6" w:rsidP="006E12C6">
      <w:pPr>
        <w:numPr>
          <w:ilvl w:val="1"/>
          <w:numId w:val="3"/>
        </w:numPr>
        <w:tabs>
          <w:tab w:val="left" w:pos="600"/>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почтой;</w:t>
      </w:r>
    </w:p>
    <w:p w:rsidR="006E12C6" w:rsidRPr="00007002" w:rsidRDefault="006E12C6" w:rsidP="006E12C6">
      <w:pPr>
        <w:numPr>
          <w:ilvl w:val="1"/>
          <w:numId w:val="3"/>
        </w:numPr>
        <w:tabs>
          <w:tab w:val="left" w:pos="600"/>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 электронной почте.</w:t>
      </w: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 </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 </w:t>
      </w:r>
    </w:p>
    <w:p w:rsidR="006E12C6" w:rsidRPr="00007002" w:rsidRDefault="006E12C6" w:rsidP="006E12C6">
      <w:pPr>
        <w:numPr>
          <w:ilvl w:val="2"/>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w:t>
      </w:r>
      <w:r w:rsidRPr="00007002">
        <w:rPr>
          <w:rFonts w:ascii="Times New Roman" w:eastAsia="Times New Roman" w:hAnsi="Times New Roman" w:cs="Times New Roman"/>
          <w:sz w:val="24"/>
          <w:szCs w:val="24"/>
          <w:lang w:eastAsia="ru-RU"/>
        </w:rPr>
        <w:lastRenderedPageBreak/>
        <w:t xml:space="preserve">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 </w:t>
      </w:r>
    </w:p>
    <w:p w:rsidR="006E12C6" w:rsidRPr="00007002" w:rsidRDefault="006E12C6" w:rsidP="006E12C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6E12C6" w:rsidRPr="00007002" w:rsidRDefault="006E12C6" w:rsidP="006E12C6">
      <w:pPr>
        <w:numPr>
          <w:ilvl w:val="0"/>
          <w:numId w:val="9"/>
        </w:numPr>
        <w:autoSpaceDE w:val="0"/>
        <w:autoSpaceDN w:val="0"/>
        <w:adjustRightInd w:val="0"/>
        <w:spacing w:after="0" w:line="240" w:lineRule="auto"/>
        <w:ind w:left="0"/>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Особенности выполнения административных процедур (действий) в МФЦ</w:t>
      </w:r>
    </w:p>
    <w:p w:rsidR="006E12C6" w:rsidRPr="00007002" w:rsidRDefault="006E12C6" w:rsidP="006E12C6">
      <w:p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rPr>
        <w:t>Предоставление муниципальной услуги в МФЦ осуществляется в соответствии с соглашением о взаимодействии с момента его вступления в силу.</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rPr>
        <w:t>При организации в МФЦ приема заявления и документов на получение</w:t>
      </w:r>
      <w:r w:rsidRPr="00007002">
        <w:rPr>
          <w:rFonts w:ascii="Times New Roman" w:eastAsia="Calibri" w:hAnsi="Times New Roman" w:cs="Times New Roman"/>
          <w:sz w:val="24"/>
          <w:szCs w:val="24"/>
          <w:lang w:eastAsia="ru-RU"/>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2) выдача результата предоставления муниципальной услуги заявителю.</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 xml:space="preserve">Для подачи заявления о предоставлении муниципальной услуги для заявителей на сайте МФЦ доступна предварительная запись. </w:t>
      </w:r>
    </w:p>
    <w:p w:rsidR="006E12C6" w:rsidRPr="00007002" w:rsidRDefault="006E12C6" w:rsidP="006E12C6">
      <w:pPr>
        <w:tabs>
          <w:tab w:val="left" w:pos="0"/>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007002">
        <w:rPr>
          <w:rFonts w:ascii="Times New Roman" w:eastAsia="Calibri" w:hAnsi="Times New Roman" w:cs="Times New Roman"/>
          <w:sz w:val="24"/>
          <w:szCs w:val="24"/>
          <w:lang w:eastAsia="ru-RU"/>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Работник МФЦ, осуществляющий прием заявителей и необходимых документов, указанных в пункте 21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6E12C6" w:rsidRPr="00007002" w:rsidRDefault="006E12C6" w:rsidP="006E12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Сформированное в АИС МФЦ заявление распечатывается на бумажном носителе и подписывается заявителем.</w:t>
      </w:r>
    </w:p>
    <w:p w:rsidR="006E12C6" w:rsidRPr="00007002" w:rsidRDefault="006E12C6" w:rsidP="006E12C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Заявление, заполненное заявителем собственноручно, сканируется и прикрепляется к комплекту принятых документов в АИС МФЦ.</w:t>
      </w:r>
    </w:p>
    <w:p w:rsidR="006E12C6" w:rsidRPr="00007002" w:rsidRDefault="006E12C6" w:rsidP="006E12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Принятый комплект документов работник МФЦ направляет в электронной форме посредством системы электронного межведомственного взаимодействия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w:t>
      </w:r>
      <w:r w:rsidRPr="00007002">
        <w:rPr>
          <w:rFonts w:ascii="Times New Roman" w:eastAsia="Times New Roman" w:hAnsi="Times New Roman" w:cs="Times New Roman"/>
          <w:sz w:val="24"/>
          <w:szCs w:val="24"/>
          <w:lang w:eastAsia="ru-RU"/>
        </w:rPr>
        <w:lastRenderedPageBreak/>
        <w:t>взаимодействии МФЦ передает документы в Уполномоченный орган на бумажных носителях.</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kern w:val="28"/>
          <w:sz w:val="24"/>
          <w:szCs w:val="28"/>
          <w:lang w:eastAsia="ru-RU"/>
        </w:rPr>
      </w:pPr>
      <w:r w:rsidRPr="00007002">
        <w:rPr>
          <w:rFonts w:ascii="Times New Roman" w:eastAsia="Times New Roman" w:hAnsi="Times New Roman" w:cs="Times New Roman"/>
          <w:sz w:val="24"/>
          <w:szCs w:val="24"/>
          <w:lang w:eastAsia="ru-RU"/>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kern w:val="28"/>
          <w:sz w:val="24"/>
          <w:szCs w:val="28"/>
          <w:lang w:eastAsia="ru-RU"/>
        </w:rPr>
      </w:pPr>
      <w:r w:rsidRPr="00007002">
        <w:rPr>
          <w:rFonts w:ascii="Times New Roman" w:eastAsia="Times New Roman" w:hAnsi="Times New Roman" w:cs="Times New Roman"/>
          <w:sz w:val="24"/>
          <w:szCs w:val="24"/>
          <w:lang w:eastAsia="ru-RU"/>
        </w:rPr>
        <w:t>МФЦ обеспечивает смс информирование заявителей о готовности результата предоставления муниципальной услуги к выдаче.</w:t>
      </w:r>
    </w:p>
    <w:p w:rsidR="006E12C6" w:rsidRPr="00007002" w:rsidRDefault="006E12C6" w:rsidP="006E12C6">
      <w:pPr>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kern w:val="28"/>
          <w:sz w:val="24"/>
          <w:szCs w:val="28"/>
          <w:lang w:eastAsia="ru-RU"/>
        </w:rPr>
      </w:pPr>
      <w:r w:rsidRPr="00007002">
        <w:rPr>
          <w:rFonts w:ascii="Times New Roman" w:eastAsia="Times New Roman" w:hAnsi="Times New Roman" w:cs="Times New Roman"/>
          <w:sz w:val="24"/>
          <w:szCs w:val="24"/>
          <w:lang w:eastAsia="ru-RU"/>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007002">
        <w:rPr>
          <w:rFonts w:ascii="Times New Roman" w:eastAsia="Times New Roman" w:hAnsi="Times New Roman" w:cs="Times New Roman"/>
          <w:kern w:val="28"/>
          <w:sz w:val="24"/>
          <w:szCs w:val="28"/>
          <w:lang w:eastAsia="ru-RU"/>
        </w:rPr>
        <w:t xml:space="preserve"> </w:t>
      </w:r>
    </w:p>
    <w:p w:rsidR="006E12C6" w:rsidRPr="00007002" w:rsidRDefault="006E12C6" w:rsidP="006E12C6">
      <w:pPr>
        <w:spacing w:after="0" w:line="240" w:lineRule="auto"/>
        <w:rPr>
          <w:rFonts w:ascii="Times New Roman" w:eastAsia="Times New Roman" w:hAnsi="Times New Roman" w:cs="Times New Roman"/>
          <w:sz w:val="24"/>
          <w:szCs w:val="24"/>
          <w:lang w:eastAsia="ru-RU"/>
        </w:rPr>
      </w:pPr>
    </w:p>
    <w:p w:rsidR="006E12C6" w:rsidRPr="00007002" w:rsidRDefault="006E12C6" w:rsidP="006E12C6">
      <w:pPr>
        <w:numPr>
          <w:ilvl w:val="0"/>
          <w:numId w:val="9"/>
        </w:numPr>
        <w:autoSpaceDE w:val="0"/>
        <w:autoSpaceDN w:val="0"/>
        <w:adjustRightInd w:val="0"/>
        <w:spacing w:after="0" w:line="240" w:lineRule="auto"/>
        <w:ind w:left="0"/>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Формы контроля предоставления муниципальной услуги в соответствии с регламентом</w:t>
      </w:r>
    </w:p>
    <w:p w:rsidR="006E12C6" w:rsidRPr="00007002" w:rsidRDefault="006E12C6" w:rsidP="006E12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Порядок осуществления текущего контроля</w:t>
      </w:r>
    </w:p>
    <w:p w:rsidR="006E12C6" w:rsidRPr="00007002" w:rsidRDefault="006E12C6" w:rsidP="006E12C6">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6E12C6" w:rsidRPr="00007002" w:rsidRDefault="006E12C6" w:rsidP="006E12C6">
      <w:pPr>
        <w:numPr>
          <w:ilvl w:val="1"/>
          <w:numId w:val="5"/>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главой сельского поселения Камеевский сельсовет муниципального района Мишкинский район Республики Башкортостан, а также специалистами Уполномоченного органа в соответствии с должностной инструкцией. Текущий контроль деятельности работников МФЦ осуществляет руководитель МФЦ.</w:t>
      </w:r>
    </w:p>
    <w:p w:rsidR="006E12C6" w:rsidRPr="00007002" w:rsidRDefault="006E12C6" w:rsidP="006E12C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p>
    <w:p w:rsidR="006E12C6" w:rsidRPr="00007002" w:rsidRDefault="006E12C6" w:rsidP="006E12C6">
      <w:pPr>
        <w:autoSpaceDE w:val="0"/>
        <w:autoSpaceDN w:val="0"/>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12C6" w:rsidRPr="00007002" w:rsidRDefault="006E12C6" w:rsidP="006E12C6">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6E12C6" w:rsidRPr="00007002" w:rsidRDefault="006E12C6" w:rsidP="006E12C6">
      <w:pPr>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6E12C6" w:rsidRPr="00007002" w:rsidRDefault="006E12C6" w:rsidP="006E12C6">
      <w:pPr>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6E12C6" w:rsidRPr="00007002" w:rsidRDefault="006E12C6" w:rsidP="006E12C6">
      <w:pPr>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w:t>
      </w:r>
    </w:p>
    <w:p w:rsidR="006E12C6" w:rsidRPr="00007002" w:rsidRDefault="006E12C6" w:rsidP="006E12C6">
      <w:pPr>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Результаты проверки оформляются в форме акта, в котором отмечаются выявленные недостатки и предложения по их устранению.</w:t>
      </w:r>
    </w:p>
    <w:p w:rsidR="006E12C6" w:rsidRPr="00007002" w:rsidRDefault="006E12C6" w:rsidP="006E12C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r w:rsidRPr="00007002">
        <w:rPr>
          <w:rFonts w:ascii="Times New Roman" w:eastAsia="Times New Roman" w:hAnsi="Times New Roman" w:cs="Times New Roman"/>
          <w:b/>
          <w:bCs/>
          <w:sz w:val="24"/>
          <w:szCs w:val="24"/>
          <w:lang w:eastAsia="ru-RU"/>
        </w:rPr>
        <w:t>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6E12C6" w:rsidRPr="00007002" w:rsidRDefault="006E12C6" w:rsidP="006E12C6">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6E12C6" w:rsidRPr="00007002" w:rsidRDefault="006E12C6" w:rsidP="006E12C6">
      <w:pPr>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w:t>
      </w:r>
      <w:r w:rsidRPr="00007002">
        <w:rPr>
          <w:rFonts w:ascii="Times New Roman" w:eastAsia="Times New Roman" w:hAnsi="Times New Roman" w:cs="Times New Roman"/>
          <w:sz w:val="24"/>
          <w:szCs w:val="24"/>
          <w:lang w:eastAsia="ru-RU"/>
        </w:rPr>
        <w:lastRenderedPageBreak/>
        <w:t>ответственность лиц, указанных в настоящем пункте, закрепляется в их должностных инструкциях/регламентах.</w:t>
      </w:r>
    </w:p>
    <w:p w:rsidR="006E12C6" w:rsidRPr="00007002" w:rsidRDefault="006E12C6" w:rsidP="006E12C6">
      <w:pPr>
        <w:numPr>
          <w:ilvl w:val="1"/>
          <w:numId w:val="5"/>
        </w:numPr>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6E12C6" w:rsidRPr="00007002" w:rsidRDefault="006E12C6" w:rsidP="006E12C6">
      <w:pPr>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6E12C6" w:rsidRPr="00007002" w:rsidRDefault="006E12C6" w:rsidP="006E12C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007002">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12C6" w:rsidRPr="00007002" w:rsidRDefault="006E12C6" w:rsidP="006E12C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E12C6" w:rsidRPr="00007002" w:rsidRDefault="006E12C6" w:rsidP="006E12C6">
      <w:pPr>
        <w:numPr>
          <w:ilvl w:val="1"/>
          <w:numId w:val="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6E12C6" w:rsidRPr="00007002" w:rsidRDefault="006E12C6" w:rsidP="006E12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12C6" w:rsidRPr="00007002" w:rsidRDefault="006E12C6" w:rsidP="006E12C6">
      <w:pPr>
        <w:numPr>
          <w:ilvl w:val="0"/>
          <w:numId w:val="9"/>
        </w:numPr>
        <w:autoSpaceDE w:val="0"/>
        <w:autoSpaceDN w:val="0"/>
        <w:adjustRightInd w:val="0"/>
        <w:spacing w:after="0" w:line="240" w:lineRule="auto"/>
        <w:ind w:left="0" w:firstLine="567"/>
        <w:contextualSpacing/>
        <w:jc w:val="center"/>
        <w:rPr>
          <w:rFonts w:ascii="Times New Roman" w:eastAsia="Times New Roman" w:hAnsi="Times New Roman" w:cs="Times New Roman"/>
          <w:b/>
          <w:sz w:val="24"/>
          <w:szCs w:val="24"/>
          <w:lang w:eastAsia="ru-RU"/>
        </w:rPr>
      </w:pPr>
      <w:r w:rsidRPr="00007002">
        <w:rPr>
          <w:rFonts w:ascii="Times New Roman" w:eastAsia="Times New Roman" w:hAnsi="Times New Roman" w:cs="Times New Roman"/>
          <w:b/>
          <w:sz w:val="24"/>
          <w:szCs w:val="24"/>
          <w:lang w:eastAsia="ru-RU"/>
        </w:rPr>
        <w:t>Досудебный (внесудебный) порядок обжалования решений</w:t>
      </w:r>
    </w:p>
    <w:p w:rsidR="006E12C6" w:rsidRPr="00007002" w:rsidRDefault="006E12C6" w:rsidP="006E12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7002">
        <w:rPr>
          <w:rFonts w:ascii="Times New Roman" w:eastAsia="Times New Roman" w:hAnsi="Times New Roman" w:cs="Times New Roman"/>
          <w:b/>
          <w:sz w:val="24"/>
          <w:szCs w:val="24"/>
          <w:lang w:eastAsia="ru-RU"/>
        </w:rPr>
        <w:t xml:space="preserve">и действий (бездействия) Уполномоченного органа, МФЦ, должностных лиц, муниципальных служащих, работников </w:t>
      </w:r>
    </w:p>
    <w:p w:rsidR="006E12C6" w:rsidRPr="00007002" w:rsidRDefault="006E12C6" w:rsidP="006E12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нарушение срока предоставления муниципальной услуги;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муниципальной услуги;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случаях, предусмотренных подпунктами 2, 5, 7, 9 пункта 119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Жалоба подается заявителем в письменной форме на бумажном носителе, в электронной форме.</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этого МФЦ. </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Жалобы на решения и действия (бездействие) руководителя МФЦ подаются учредителю МФЦ. </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 </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Жалоба должна содержать</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2) фамилию, имя, отчество </w:t>
      </w:r>
      <w:r w:rsidRPr="00007002">
        <w:rPr>
          <w:rFonts w:ascii="Times New Roman" w:eastAsia="Times New Roman" w:hAnsi="Times New Roman" w:cs="Times New Roman"/>
          <w:i/>
          <w:sz w:val="24"/>
          <w:szCs w:val="24"/>
          <w:lang w:eastAsia="ru-RU"/>
        </w:rPr>
        <w:t>(последнее - при наличии)</w:t>
      </w:r>
      <w:r w:rsidRPr="00007002">
        <w:rPr>
          <w:rFonts w:ascii="Times New Roman" w:eastAsia="Times New Roman" w:hAnsi="Times New Roman" w:cs="Times New Roman"/>
          <w:sz w:val="24"/>
          <w:szCs w:val="24"/>
          <w:lang w:eastAsia="ru-RU"/>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127 настоящего регламента);</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w:t>
      </w:r>
      <w:r w:rsidRPr="00007002">
        <w:rPr>
          <w:rFonts w:ascii="Times New Roman" w:eastAsia="Times New Roman" w:hAnsi="Times New Roman" w:cs="Times New Roman"/>
          <w:sz w:val="24"/>
          <w:szCs w:val="24"/>
          <w:lang w:eastAsia="ru-RU"/>
        </w:rPr>
        <w:lastRenderedPageBreak/>
        <w:t>должностного лица, в адрес которого была направлена жалоба, подлежит обязательному рассмотрению.</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Время приема жалоб соответствует времени приема заявителей Уполномоченным органом и режиму работы соответствующего отдела МФЦ.</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Жалоба в электронной форме может быть подана заявителем посредством:</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официального сайта муниципального образования,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Единого портала (за исключением жалоб на решения и действия (бездействие) МФЦ и их работников);</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1" w:name="Par26"/>
      <w:bookmarkEnd w:id="1"/>
      <w:r w:rsidRPr="00007002">
        <w:rPr>
          <w:rFonts w:ascii="Times New Roman" w:eastAsia="Times New Roman" w:hAnsi="Times New Roman" w:cs="Times New Roman"/>
          <w:sz w:val="24"/>
          <w:szCs w:val="24"/>
          <w:lang w:eastAsia="ru-RU"/>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подаче жалобы в электронной форме документы, указанные в пункте 125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bookmarkStart w:id="2" w:name="Par30"/>
      <w:bookmarkEnd w:id="2"/>
      <w:r w:rsidRPr="00007002">
        <w:rPr>
          <w:rFonts w:ascii="Times New Roman" w:eastAsia="Times New Roman" w:hAnsi="Times New Roman" w:cs="Times New Roman"/>
          <w:sz w:val="24"/>
          <w:szCs w:val="24"/>
          <w:lang w:eastAsia="ru-RU"/>
        </w:rPr>
        <w:t xml:space="preserve">Жалоба рассматривается: </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руководителем МФЦ в случае обжалования решений и действий (бездействия) работников МФЦ;</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учредителем МФЦ в случае обжалования решений и действий (бездействия) руководителя МФЦ.</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В случае если жалоба подана заявителем в орган, в компетенцию которого не входит принятие решения по жалобе в соответствии с требованиями пункта 129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Должностные лица Уполномоченного органа, муниципальные служащие или работники МФЦ, уполномоченные на рассмотрение жалоб, обеспечивают:</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прием и рассмотрение жалоб в соответствии с требованиями настоящего раздела;</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направление жалоб в уполномоченный на их рассмотрение орган в соответствии с пунктом 130 настоящего регламента.</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Уполномоченный орган и МФЦ обеспечивают:</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оснащение мест приема жалоб;</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муниципального образования и сайта МФЦ в информационно-телекоммуникационной сети Интернет, а также на Едином портале;</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bookmarkStart w:id="3" w:name="Par13"/>
      <w:bookmarkStart w:id="4" w:name="Par35"/>
      <w:bookmarkEnd w:id="3"/>
      <w:bookmarkEnd w:id="4"/>
      <w:r w:rsidRPr="00007002">
        <w:rPr>
          <w:rFonts w:ascii="Times New Roman" w:eastAsia="Times New Roman" w:hAnsi="Times New Roman" w:cs="Times New Roman"/>
          <w:sz w:val="24"/>
          <w:szCs w:val="24"/>
          <w:lang w:eastAsia="ru-RU"/>
        </w:rPr>
        <w:lastRenderedPageBreak/>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127 настоящего регламента, ответ заявителю направляется посредством системы досудебного обжалования.</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пункте 137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указанном в пункте 137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ответе по результатам рассмотрения жалобы указываются:</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1) наименование Уполномоченного органа, МФЦ, учредителя МФЦ, рассмотревшего жалобу, должность, фамилия, имя, отчество </w:t>
      </w:r>
      <w:r w:rsidRPr="00007002">
        <w:rPr>
          <w:rFonts w:ascii="Times New Roman" w:eastAsia="Times New Roman" w:hAnsi="Times New Roman" w:cs="Times New Roman"/>
          <w:i/>
          <w:sz w:val="24"/>
          <w:szCs w:val="24"/>
          <w:lang w:eastAsia="ru-RU"/>
        </w:rPr>
        <w:t>(последнее - при наличии)</w:t>
      </w:r>
      <w:r w:rsidRPr="00007002">
        <w:rPr>
          <w:rFonts w:ascii="Times New Roman" w:eastAsia="Times New Roman" w:hAnsi="Times New Roman" w:cs="Times New Roman"/>
          <w:sz w:val="24"/>
          <w:szCs w:val="24"/>
          <w:lang w:eastAsia="ru-RU"/>
        </w:rPr>
        <w:t xml:space="preserve"> лица, принявшего решение по жалобе;</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номер, дата, место принятия решения, включая сведения о лице, решение или действие (бездействие) которого обжалуется;</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3) фамилия, имя, отчество </w:t>
      </w:r>
      <w:r w:rsidRPr="00007002">
        <w:rPr>
          <w:rFonts w:ascii="Times New Roman" w:eastAsia="Times New Roman" w:hAnsi="Times New Roman" w:cs="Times New Roman"/>
          <w:i/>
          <w:sz w:val="24"/>
          <w:szCs w:val="24"/>
          <w:lang w:eastAsia="ru-RU"/>
        </w:rPr>
        <w:t>(последнее - при наличии)</w:t>
      </w:r>
      <w:r w:rsidRPr="00007002">
        <w:rPr>
          <w:rFonts w:ascii="Times New Roman" w:eastAsia="Times New Roman" w:hAnsi="Times New Roman" w:cs="Times New Roman"/>
          <w:sz w:val="24"/>
          <w:szCs w:val="24"/>
          <w:lang w:eastAsia="ru-RU"/>
        </w:rPr>
        <w:t xml:space="preserve"> или наименование заявителя;</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4) основания для принятия решения по жалобе;</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5) принятое по жалобе решение;</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7) в случае признания жалобы не подлежащей удовлетворению – даются аргументированные разъяснения о причинах принятого решения.</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8) сведения о порядке обжалования принятого по жалобе решения.</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Уполномоченный орган или МФЦ отказывает в удовлетворении жалобы в следующих случаях:</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6E12C6" w:rsidRPr="00007002" w:rsidRDefault="006E12C6" w:rsidP="006E12C6">
      <w:pPr>
        <w:tabs>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E12C6" w:rsidRPr="00007002" w:rsidRDefault="006E12C6" w:rsidP="006E12C6">
      <w:pPr>
        <w:numPr>
          <w:ilvl w:val="0"/>
          <w:numId w:val="7"/>
        </w:numPr>
        <w:tabs>
          <w:tab w:val="left" w:pos="1418"/>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bCs/>
          <w:sz w:val="24"/>
          <w:szCs w:val="24"/>
          <w:lang w:eastAsia="ru-RU"/>
        </w:rPr>
        <w:t>Уполномоченный на рассмотрение жалобы орган, МФЦ, учредитель МФЦ оставляет жалобу без ответа в следующих случаях:</w:t>
      </w:r>
    </w:p>
    <w:p w:rsidR="006E12C6" w:rsidRPr="00007002" w:rsidRDefault="006E12C6" w:rsidP="006E12C6">
      <w:pPr>
        <w:tabs>
          <w:tab w:val="left" w:pos="993"/>
          <w:tab w:val="left" w:pos="1134"/>
          <w:tab w:val="left" w:pos="1418"/>
          <w:tab w:val="left" w:pos="666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E12C6" w:rsidRPr="00007002" w:rsidRDefault="006E12C6" w:rsidP="006E12C6">
      <w:pPr>
        <w:tabs>
          <w:tab w:val="left" w:pos="993"/>
          <w:tab w:val="left" w:pos="1134"/>
          <w:tab w:val="left" w:pos="1418"/>
          <w:tab w:val="left" w:pos="666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12C6" w:rsidRPr="00007002" w:rsidRDefault="006E12C6" w:rsidP="006E12C6">
      <w:pPr>
        <w:tabs>
          <w:tab w:val="left" w:pos="1418"/>
          <w:tab w:val="left" w:pos="2529"/>
        </w:tabs>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Уполномоченный орган, МФЦ, учредитель МФЦ, уполномоченные на рассмотрение жалобы, сообщают заявителю об оставлении жалобы без ответа в течение 3 рабочих дней со дня регистрации жалобы.</w:t>
      </w:r>
    </w:p>
    <w:p w:rsidR="006E12C6" w:rsidRPr="00007002" w:rsidRDefault="006E12C6" w:rsidP="006E12C6">
      <w:pPr>
        <w:numPr>
          <w:ilvl w:val="0"/>
          <w:numId w:val="7"/>
        </w:numPr>
        <w:tabs>
          <w:tab w:val="left" w:pos="1418"/>
          <w:tab w:val="left" w:pos="2529"/>
        </w:tabs>
        <w:spacing w:after="0" w:line="240" w:lineRule="auto"/>
        <w:ind w:left="0"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Заявитель имеет право:</w:t>
      </w:r>
    </w:p>
    <w:p w:rsidR="006E12C6" w:rsidRPr="00007002" w:rsidRDefault="006E12C6" w:rsidP="006E12C6">
      <w:pPr>
        <w:tabs>
          <w:tab w:val="left" w:pos="1418"/>
          <w:tab w:val="left" w:pos="2529"/>
        </w:tabs>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1) получать информацию и документы, необходимые для обоснования и рассмотрения жалобы;</w:t>
      </w:r>
    </w:p>
    <w:p w:rsidR="006E12C6" w:rsidRPr="00007002" w:rsidRDefault="006E12C6" w:rsidP="006E12C6">
      <w:pPr>
        <w:tabs>
          <w:tab w:val="left" w:pos="1418"/>
          <w:tab w:val="left" w:pos="2529"/>
        </w:tabs>
        <w:spacing w:after="0" w:line="240" w:lineRule="auto"/>
        <w:ind w:firstLine="85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6E12C6" w:rsidRPr="00007002" w:rsidRDefault="006E12C6" w:rsidP="006E12C6">
      <w:pPr>
        <w:spacing w:after="0" w:line="240" w:lineRule="auto"/>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br w:type="page"/>
      </w: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lastRenderedPageBreak/>
        <w:t>Приложение №1</w:t>
      </w: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bCs/>
          <w:sz w:val="20"/>
          <w:szCs w:val="20"/>
          <w:lang w:eastAsia="ru-RU"/>
        </w:rPr>
      </w:pP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к Административному регламенту</w:t>
      </w: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предоставления муниципальной услуги</w:t>
      </w: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bCs/>
          <w:iCs/>
          <w:sz w:val="24"/>
          <w:szCs w:val="24"/>
          <w:lang w:eastAsia="ru-RU"/>
        </w:rPr>
      </w:pPr>
      <w:r w:rsidRPr="00007002">
        <w:rPr>
          <w:rFonts w:ascii="Times New Roman" w:eastAsia="Times New Roman" w:hAnsi="Times New Roman" w:cs="Times New Roman"/>
          <w:bCs/>
          <w:iCs/>
          <w:sz w:val="24"/>
          <w:szCs w:val="24"/>
          <w:lang w:eastAsia="ru-RU"/>
        </w:rPr>
        <w:t xml:space="preserve">«Принятие решения о подготовке </w:t>
      </w: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007002">
        <w:rPr>
          <w:rFonts w:ascii="Times New Roman" w:eastAsia="Times New Roman" w:hAnsi="Times New Roman" w:cs="Times New Roman"/>
          <w:bCs/>
          <w:iCs/>
          <w:sz w:val="24"/>
          <w:szCs w:val="24"/>
          <w:lang w:eastAsia="ru-RU"/>
        </w:rPr>
        <w:t>документации по планировке территории»</w:t>
      </w:r>
    </w:p>
    <w:p w:rsidR="006E12C6" w:rsidRPr="00007002" w:rsidRDefault="006E12C6" w:rsidP="006E12C6">
      <w:pPr>
        <w:spacing w:after="0" w:line="240" w:lineRule="auto"/>
        <w:jc w:val="right"/>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7002">
        <w:rPr>
          <w:rFonts w:ascii="Times New Roman" w:eastAsia="Times New Roman" w:hAnsi="Times New Roman" w:cs="Times New Roman"/>
          <w:b/>
          <w:sz w:val="24"/>
          <w:szCs w:val="24"/>
          <w:lang w:eastAsia="ru-RU"/>
        </w:rPr>
        <w:t>ФОРМА ЗАЯВЛЕНИЯ (рекомендуемая)</w:t>
      </w:r>
    </w:p>
    <w:p w:rsidR="006E12C6" w:rsidRPr="00007002" w:rsidRDefault="006E12C6" w:rsidP="006E12C6">
      <w:pPr>
        <w:spacing w:after="0" w:line="240" w:lineRule="auto"/>
        <w:jc w:val="center"/>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4536"/>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Главе сельского поселения</w:t>
      </w:r>
    </w:p>
    <w:p w:rsidR="006E12C6" w:rsidRPr="00007002" w:rsidRDefault="006E12C6" w:rsidP="006E12C6">
      <w:pPr>
        <w:spacing w:after="0" w:line="240" w:lineRule="auto"/>
        <w:ind w:left="4536"/>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Камеевский сельсовет </w:t>
      </w:r>
    </w:p>
    <w:p w:rsidR="006E12C6" w:rsidRPr="00007002" w:rsidRDefault="006E12C6" w:rsidP="006E12C6">
      <w:pPr>
        <w:spacing w:after="0" w:line="240" w:lineRule="auto"/>
        <w:ind w:left="4536"/>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муниципального района </w:t>
      </w:r>
    </w:p>
    <w:p w:rsidR="006E12C6" w:rsidRPr="00007002" w:rsidRDefault="006E12C6" w:rsidP="006E12C6">
      <w:pPr>
        <w:spacing w:after="0" w:line="240" w:lineRule="auto"/>
        <w:ind w:left="4536"/>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Мишкинский район </w:t>
      </w:r>
    </w:p>
    <w:p w:rsidR="006E12C6" w:rsidRPr="00007002" w:rsidRDefault="006E12C6" w:rsidP="006E12C6">
      <w:pPr>
        <w:spacing w:after="0" w:line="240" w:lineRule="auto"/>
        <w:ind w:left="4536"/>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Республики Башкортостан </w:t>
      </w:r>
    </w:p>
    <w:p w:rsidR="006E12C6" w:rsidRPr="00007002" w:rsidRDefault="006E12C6" w:rsidP="006E12C6">
      <w:pPr>
        <w:spacing w:after="0" w:line="240" w:lineRule="auto"/>
        <w:ind w:left="4956"/>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от   </w:t>
      </w:r>
    </w:p>
    <w:tbl>
      <w:tblPr>
        <w:tblW w:w="4927" w:type="dxa"/>
        <w:tblInd w:w="4644" w:type="dxa"/>
        <w:tblLook w:val="04A0" w:firstRow="1" w:lastRow="0" w:firstColumn="1" w:lastColumn="0" w:noHBand="0" w:noVBand="1"/>
      </w:tblPr>
      <w:tblGrid>
        <w:gridCol w:w="4927"/>
      </w:tblGrid>
      <w:tr w:rsidR="006E12C6" w:rsidRPr="00007002" w:rsidTr="00B1072F">
        <w:trPr>
          <w:trHeight w:val="454"/>
        </w:trPr>
        <w:tc>
          <w:tcPr>
            <w:tcW w:w="4927" w:type="dxa"/>
            <w:tcBorders>
              <w:top w:val="single" w:sz="4" w:space="0" w:color="auto"/>
              <w:bottom w:val="single" w:sz="4" w:space="0" w:color="auto"/>
            </w:tcBorders>
          </w:tcPr>
          <w:p w:rsidR="006E12C6" w:rsidRPr="00007002" w:rsidRDefault="006E12C6" w:rsidP="00B1072F">
            <w:pPr>
              <w:spacing w:after="0" w:line="240" w:lineRule="auto"/>
              <w:jc w:val="center"/>
              <w:rPr>
                <w:rFonts w:ascii="Times New Roman" w:eastAsia="Times New Roman" w:hAnsi="Times New Roman" w:cs="Times New Roman"/>
                <w:sz w:val="20"/>
                <w:szCs w:val="20"/>
                <w:lang w:eastAsia="ru-RU"/>
              </w:rPr>
            </w:pPr>
            <w:r w:rsidRPr="00007002">
              <w:rPr>
                <w:rFonts w:ascii="Times New Roman" w:eastAsia="Times New Roman" w:hAnsi="Times New Roman" w:cs="Times New Roman"/>
                <w:sz w:val="16"/>
                <w:szCs w:val="16"/>
                <w:lang w:eastAsia="ru-RU"/>
              </w:rPr>
              <w:t>(наименование организации, юридический адрес,</w:t>
            </w:r>
          </w:p>
        </w:tc>
      </w:tr>
      <w:tr w:rsidR="006E12C6" w:rsidRPr="00007002" w:rsidTr="00B1072F">
        <w:trPr>
          <w:trHeight w:val="454"/>
        </w:trPr>
        <w:tc>
          <w:tcPr>
            <w:tcW w:w="4927" w:type="dxa"/>
            <w:tcBorders>
              <w:top w:val="single" w:sz="4" w:space="0" w:color="auto"/>
              <w:bottom w:val="single" w:sz="4" w:space="0" w:color="auto"/>
            </w:tcBorders>
          </w:tcPr>
          <w:p w:rsidR="006E12C6" w:rsidRPr="00007002" w:rsidRDefault="006E12C6" w:rsidP="00B1072F">
            <w:pPr>
              <w:spacing w:after="0" w:line="240" w:lineRule="auto"/>
              <w:jc w:val="center"/>
              <w:rPr>
                <w:rFonts w:ascii="Times New Roman" w:eastAsia="Times New Roman" w:hAnsi="Times New Roman" w:cs="Times New Roman"/>
                <w:sz w:val="20"/>
                <w:szCs w:val="20"/>
                <w:lang w:eastAsia="ru-RU"/>
              </w:rPr>
            </w:pPr>
            <w:r w:rsidRPr="00007002">
              <w:rPr>
                <w:rFonts w:ascii="Times New Roman" w:eastAsia="Times New Roman" w:hAnsi="Times New Roman" w:cs="Times New Roman"/>
                <w:sz w:val="16"/>
                <w:szCs w:val="16"/>
                <w:lang w:eastAsia="ru-RU"/>
              </w:rPr>
              <w:t>реквизиты (ИНН, ОГРН) - для юридических лиц, Ф.И.О.,</w:t>
            </w:r>
          </w:p>
        </w:tc>
      </w:tr>
      <w:tr w:rsidR="006E12C6" w:rsidRPr="00007002" w:rsidTr="00B1072F">
        <w:trPr>
          <w:trHeight w:val="454"/>
        </w:trPr>
        <w:tc>
          <w:tcPr>
            <w:tcW w:w="4927" w:type="dxa"/>
            <w:tcBorders>
              <w:top w:val="single" w:sz="4" w:space="0" w:color="auto"/>
              <w:bottom w:val="single" w:sz="4" w:space="0" w:color="auto"/>
            </w:tcBorders>
          </w:tcPr>
          <w:p w:rsidR="006E12C6" w:rsidRPr="00007002" w:rsidRDefault="006E12C6" w:rsidP="00B1072F">
            <w:pPr>
              <w:spacing w:after="0" w:line="240" w:lineRule="auto"/>
              <w:jc w:val="center"/>
              <w:rPr>
                <w:rFonts w:ascii="Times New Roman" w:eastAsia="Times New Roman" w:hAnsi="Times New Roman" w:cs="Times New Roman"/>
                <w:sz w:val="20"/>
                <w:szCs w:val="20"/>
                <w:lang w:eastAsia="ru-RU"/>
              </w:rPr>
            </w:pPr>
            <w:r w:rsidRPr="00007002">
              <w:rPr>
                <w:rFonts w:ascii="Times New Roman" w:eastAsia="Times New Roman" w:hAnsi="Times New Roman" w:cs="Times New Roman"/>
                <w:sz w:val="16"/>
                <w:szCs w:val="16"/>
                <w:lang w:eastAsia="ru-RU"/>
              </w:rPr>
              <w:t>данные документа, удостоверяющего личность, место</w:t>
            </w:r>
          </w:p>
        </w:tc>
      </w:tr>
      <w:tr w:rsidR="006E12C6" w:rsidRPr="00007002" w:rsidTr="00B1072F">
        <w:trPr>
          <w:trHeight w:val="454"/>
        </w:trPr>
        <w:tc>
          <w:tcPr>
            <w:tcW w:w="4927" w:type="dxa"/>
            <w:tcBorders>
              <w:top w:val="single" w:sz="4" w:space="0" w:color="auto"/>
              <w:bottom w:val="single" w:sz="4" w:space="0" w:color="auto"/>
            </w:tcBorders>
          </w:tcPr>
          <w:p w:rsidR="006E12C6" w:rsidRPr="00007002" w:rsidRDefault="006E12C6" w:rsidP="00B1072F">
            <w:pPr>
              <w:spacing w:after="0" w:line="240" w:lineRule="auto"/>
              <w:jc w:val="center"/>
              <w:rPr>
                <w:rFonts w:ascii="Times New Roman" w:eastAsia="Times New Roman" w:hAnsi="Times New Roman" w:cs="Times New Roman"/>
                <w:sz w:val="20"/>
                <w:szCs w:val="20"/>
                <w:lang w:eastAsia="ru-RU"/>
              </w:rPr>
            </w:pPr>
            <w:r w:rsidRPr="00007002">
              <w:rPr>
                <w:rFonts w:ascii="Times New Roman" w:eastAsia="Times New Roman" w:hAnsi="Times New Roman" w:cs="Times New Roman"/>
                <w:sz w:val="16"/>
                <w:szCs w:val="16"/>
                <w:lang w:eastAsia="ru-RU"/>
              </w:rPr>
              <w:t>жительства - для физических лиц, телефон, факс, адрес</w:t>
            </w:r>
          </w:p>
        </w:tc>
      </w:tr>
    </w:tbl>
    <w:p w:rsidR="006E12C6" w:rsidRPr="00007002" w:rsidRDefault="006E12C6" w:rsidP="006E12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12C6" w:rsidRPr="00007002" w:rsidRDefault="006E12C6" w:rsidP="006E12C6">
      <w:pPr>
        <w:shd w:val="clear" w:color="auto" w:fill="FFFFFF"/>
        <w:spacing w:after="0" w:line="240" w:lineRule="auto"/>
        <w:jc w:val="center"/>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ЗАЯВЛЕНИЕ</w:t>
      </w:r>
    </w:p>
    <w:p w:rsidR="006E12C6" w:rsidRPr="00007002" w:rsidRDefault="006E12C6" w:rsidP="006E12C6">
      <w:pPr>
        <w:shd w:val="clear" w:color="auto" w:fill="FFFFFF"/>
        <w:spacing w:after="0" w:line="240" w:lineRule="auto"/>
        <w:jc w:val="center"/>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 подготовке документации по планировке территории</w:t>
      </w:r>
    </w:p>
    <w:p w:rsidR="006E12C6" w:rsidRPr="00007002" w:rsidRDefault="006E12C6" w:rsidP="006E12C6">
      <w:pPr>
        <w:shd w:val="clear" w:color="auto" w:fill="FFFFFF"/>
        <w:spacing w:after="0" w:line="240" w:lineRule="auto"/>
        <w:jc w:val="center"/>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На основании статьи 45 Градостроительного кодекса Российской Федерации в связи с</w:t>
      </w:r>
    </w:p>
    <w:p w:rsidR="006E12C6" w:rsidRPr="00007002" w:rsidRDefault="006E12C6" w:rsidP="006E12C6">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6E12C6" w:rsidRPr="00007002" w:rsidRDefault="006E12C6" w:rsidP="006E12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прошу принять решение о подготовке документации по планировке территории (проекта планировки и проекта межжевания) в границах</w:t>
      </w:r>
    </w:p>
    <w:p w:rsidR="006E12C6" w:rsidRPr="00007002" w:rsidRDefault="006E12C6" w:rsidP="006E12C6">
      <w:pPr>
        <w:shd w:val="clear" w:color="auto" w:fill="FFFFFF"/>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w:t>
      </w:r>
      <w:r w:rsidRPr="00007002">
        <w:rPr>
          <w:rFonts w:ascii="Times New Roman" w:eastAsia="Times New Roman" w:hAnsi="Times New Roman" w:cs="Times New Roman"/>
          <w:sz w:val="24"/>
          <w:szCs w:val="24"/>
          <w:lang w:eastAsia="ru-RU"/>
        </w:rPr>
        <w:t>;</w:t>
      </w:r>
    </w:p>
    <w:p w:rsidR="006E12C6" w:rsidRPr="00007002" w:rsidRDefault="006E12C6" w:rsidP="006E12C6">
      <w:pPr>
        <w:shd w:val="clear" w:color="auto" w:fill="FFFFFF"/>
        <w:spacing w:after="0" w:line="240" w:lineRule="auto"/>
        <w:jc w:val="center"/>
        <w:rPr>
          <w:rFonts w:ascii="Times New Roman" w:eastAsia="Times New Roman" w:hAnsi="Times New Roman" w:cs="Times New Roman"/>
          <w:sz w:val="16"/>
          <w:szCs w:val="16"/>
          <w:lang w:eastAsia="ru-RU"/>
        </w:rPr>
      </w:pPr>
      <w:r w:rsidRPr="00007002">
        <w:rPr>
          <w:rFonts w:ascii="Times New Roman" w:eastAsia="Times New Roman" w:hAnsi="Times New Roman" w:cs="Times New Roman"/>
          <w:sz w:val="16"/>
          <w:szCs w:val="16"/>
          <w:lang w:eastAsia="ru-RU"/>
        </w:rPr>
        <w:t>указать границы территории, вид разрабатываемой документации по планировке территории</w:t>
      </w:r>
    </w:p>
    <w:p w:rsidR="006E12C6" w:rsidRPr="00007002" w:rsidRDefault="006E12C6" w:rsidP="006E12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в целях размещения: ________________________________________________________</w:t>
      </w:r>
    </w:p>
    <w:p w:rsidR="006E12C6" w:rsidRPr="00007002" w:rsidRDefault="006E12C6" w:rsidP="006E12C6">
      <w:pPr>
        <w:shd w:val="clear" w:color="auto" w:fill="FFFFFF"/>
        <w:spacing w:after="0" w:line="240" w:lineRule="auto"/>
        <w:jc w:val="center"/>
        <w:rPr>
          <w:rFonts w:ascii="Times New Roman" w:eastAsia="Times New Roman" w:hAnsi="Times New Roman" w:cs="Times New Roman"/>
          <w:sz w:val="16"/>
          <w:szCs w:val="16"/>
          <w:lang w:eastAsia="ru-RU"/>
        </w:rPr>
      </w:pPr>
      <w:r w:rsidRPr="00007002">
        <w:rPr>
          <w:rFonts w:ascii="Times New Roman" w:eastAsia="Times New Roman" w:hAnsi="Times New Roman" w:cs="Times New Roman"/>
          <w:sz w:val="20"/>
          <w:szCs w:val="20"/>
          <w:lang w:eastAsia="ru-RU"/>
        </w:rPr>
        <w:t xml:space="preserve">                                          </w:t>
      </w:r>
      <w:r w:rsidRPr="00007002">
        <w:rPr>
          <w:rFonts w:ascii="Times New Roman" w:eastAsia="Times New Roman" w:hAnsi="Times New Roman" w:cs="Times New Roman"/>
          <w:sz w:val="16"/>
          <w:szCs w:val="16"/>
          <w:lang w:eastAsia="ru-RU"/>
        </w:rPr>
        <w:t>указать цель подготовки документации по планировке территории,</w:t>
      </w:r>
    </w:p>
    <w:p w:rsidR="006E12C6" w:rsidRPr="00007002" w:rsidRDefault="006E12C6" w:rsidP="006E12C6">
      <w:pPr>
        <w:shd w:val="clear" w:color="auto" w:fill="FFFFFF"/>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______________________________</w:t>
      </w:r>
      <w:r w:rsidRPr="00007002">
        <w:rPr>
          <w:rFonts w:ascii="Times New Roman" w:eastAsia="Times New Roman" w:hAnsi="Times New Roman" w:cs="Times New Roman"/>
          <w:sz w:val="24"/>
          <w:szCs w:val="24"/>
          <w:lang w:eastAsia="ru-RU"/>
        </w:rPr>
        <w:t>;</w:t>
      </w:r>
    </w:p>
    <w:p w:rsidR="006E12C6" w:rsidRPr="00007002" w:rsidRDefault="006E12C6" w:rsidP="006E12C6">
      <w:pPr>
        <w:shd w:val="clear" w:color="auto" w:fill="FFFFFF"/>
        <w:spacing w:after="0" w:line="240" w:lineRule="auto"/>
        <w:jc w:val="center"/>
        <w:rPr>
          <w:rFonts w:ascii="Times New Roman" w:eastAsia="Times New Roman" w:hAnsi="Times New Roman" w:cs="Times New Roman"/>
          <w:sz w:val="16"/>
          <w:szCs w:val="16"/>
          <w:lang w:eastAsia="ru-RU"/>
        </w:rPr>
      </w:pPr>
      <w:r w:rsidRPr="00007002">
        <w:rPr>
          <w:rFonts w:ascii="Times New Roman" w:eastAsia="Times New Roman" w:hAnsi="Times New Roman" w:cs="Times New Roman"/>
          <w:sz w:val="16"/>
          <w:szCs w:val="16"/>
          <w:lang w:eastAsia="ru-RU"/>
        </w:rPr>
        <w:t>перечень объектов капитального строительства, планируемых к размещению и их основные характеристики</w:t>
      </w:r>
    </w:p>
    <w:p w:rsidR="006E12C6" w:rsidRPr="00007002" w:rsidRDefault="006E12C6" w:rsidP="006E12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кадастровый квартал территории_____________________________________________</w:t>
      </w:r>
    </w:p>
    <w:p w:rsidR="006E12C6" w:rsidRPr="00007002" w:rsidRDefault="006E12C6" w:rsidP="006E12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12C6" w:rsidRPr="00007002" w:rsidRDefault="006E12C6" w:rsidP="006E12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К заявлению прилагается:</w:t>
      </w:r>
    </w:p>
    <w:p w:rsidR="006E12C6" w:rsidRPr="00007002" w:rsidRDefault="006E12C6" w:rsidP="006E12C6">
      <w:pPr>
        <w:spacing w:after="0" w:line="240" w:lineRule="auto"/>
        <w:ind w:firstLine="708"/>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E12C6" w:rsidRPr="00007002" w:rsidRDefault="006E12C6" w:rsidP="006E12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б)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p>
    <w:p w:rsidR="006E12C6" w:rsidRPr="00007002" w:rsidRDefault="006E12C6" w:rsidP="006E12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Результат предоставления муниципальной услуги прошу предоставить в форме (в нужном окне поставить «</w:t>
      </w:r>
      <w:r w:rsidRPr="00007002">
        <w:rPr>
          <w:rFonts w:ascii="Times New Roman" w:eastAsia="Times New Roman" w:hAnsi="Times New Roman" w:cs="Times New Roman"/>
          <w:sz w:val="24"/>
          <w:szCs w:val="24"/>
          <w:lang w:val="en-US" w:eastAsia="ru-RU"/>
        </w:rPr>
        <w:t>V</w:t>
      </w:r>
      <w:r w:rsidRPr="00007002">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36"/>
      </w:tblGrid>
      <w:tr w:rsidR="006E12C6" w:rsidRPr="00007002" w:rsidTr="00B1072F">
        <w:trPr>
          <w:trHeight w:val="418"/>
        </w:trPr>
        <w:tc>
          <w:tcPr>
            <w:tcW w:w="758" w:type="dxa"/>
            <w:shd w:val="clear" w:color="auto" w:fill="auto"/>
          </w:tcPr>
          <w:p w:rsidR="006E12C6" w:rsidRPr="00007002" w:rsidRDefault="006E12C6" w:rsidP="00B107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73" w:type="dxa"/>
            <w:shd w:val="clear" w:color="auto" w:fill="auto"/>
          </w:tcPr>
          <w:p w:rsidR="006E12C6" w:rsidRPr="00007002" w:rsidRDefault="006E12C6" w:rsidP="00B10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документа на бумажном носителе </w:t>
            </w:r>
          </w:p>
        </w:tc>
      </w:tr>
      <w:tr w:rsidR="006E12C6" w:rsidRPr="00007002" w:rsidTr="00B1072F">
        <w:trPr>
          <w:trHeight w:val="416"/>
        </w:trPr>
        <w:tc>
          <w:tcPr>
            <w:tcW w:w="758" w:type="dxa"/>
            <w:shd w:val="clear" w:color="auto" w:fill="auto"/>
          </w:tcPr>
          <w:p w:rsidR="006E12C6" w:rsidRPr="00007002" w:rsidRDefault="006E12C6" w:rsidP="00B107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73" w:type="dxa"/>
            <w:shd w:val="clear" w:color="auto" w:fill="auto"/>
          </w:tcPr>
          <w:p w:rsidR="006E12C6" w:rsidRPr="00007002" w:rsidRDefault="006E12C6" w:rsidP="00B10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6E12C6" w:rsidRPr="00007002" w:rsidTr="00B1072F">
        <w:trPr>
          <w:trHeight w:val="689"/>
        </w:trPr>
        <w:tc>
          <w:tcPr>
            <w:tcW w:w="758" w:type="dxa"/>
            <w:shd w:val="clear" w:color="auto" w:fill="auto"/>
          </w:tcPr>
          <w:p w:rsidR="006E12C6" w:rsidRPr="00007002" w:rsidRDefault="006E12C6" w:rsidP="00B107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73" w:type="dxa"/>
            <w:shd w:val="clear" w:color="auto" w:fill="auto"/>
          </w:tcPr>
          <w:p w:rsidR="006E12C6" w:rsidRPr="00007002" w:rsidRDefault="006E12C6" w:rsidP="00B10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документа на бумажном носителе направленного почтовым отправлением по адресу, указанному заявителем</w:t>
            </w:r>
          </w:p>
        </w:tc>
      </w:tr>
      <w:tr w:rsidR="006E12C6" w:rsidRPr="00007002" w:rsidTr="00B1072F">
        <w:trPr>
          <w:trHeight w:val="430"/>
        </w:trPr>
        <w:tc>
          <w:tcPr>
            <w:tcW w:w="758" w:type="dxa"/>
            <w:tcBorders>
              <w:top w:val="single" w:sz="4" w:space="0" w:color="auto"/>
              <w:left w:val="single" w:sz="4" w:space="0" w:color="auto"/>
              <w:bottom w:val="single" w:sz="4" w:space="0" w:color="auto"/>
              <w:right w:val="single" w:sz="4" w:space="0" w:color="auto"/>
            </w:tcBorders>
            <w:shd w:val="clear" w:color="auto" w:fill="auto"/>
          </w:tcPr>
          <w:p w:rsidR="006E12C6" w:rsidRPr="00007002" w:rsidRDefault="006E12C6" w:rsidP="00B107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73" w:type="dxa"/>
            <w:tcBorders>
              <w:top w:val="single" w:sz="4" w:space="0" w:color="auto"/>
              <w:left w:val="single" w:sz="4" w:space="0" w:color="auto"/>
              <w:bottom w:val="single" w:sz="4" w:space="0" w:color="auto"/>
              <w:right w:val="single" w:sz="4" w:space="0" w:color="auto"/>
            </w:tcBorders>
            <w:shd w:val="clear" w:color="auto" w:fill="auto"/>
          </w:tcPr>
          <w:p w:rsidR="006E12C6" w:rsidRPr="00007002" w:rsidRDefault="006E12C6" w:rsidP="00B10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документа на бумажном носителе направленного Уполномоченным органом в МФЦ</w:t>
            </w:r>
          </w:p>
        </w:tc>
      </w:tr>
    </w:tbl>
    <w:p w:rsidR="006E12C6" w:rsidRPr="00007002" w:rsidRDefault="006E12C6" w:rsidP="006E12C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709"/>
        <w:rPr>
          <w:rFonts w:ascii="Times New Roman" w:eastAsia="Times New Roman" w:hAnsi="Times New Roman" w:cs="Times New Roman"/>
          <w:sz w:val="20"/>
          <w:szCs w:val="32"/>
          <w:lang w:eastAsia="ru-RU"/>
        </w:rPr>
      </w:pPr>
      <w:r w:rsidRPr="00007002">
        <w:rPr>
          <w:rFonts w:ascii="Times New Roman" w:eastAsia="Times New Roman" w:hAnsi="Times New Roman" w:cs="Times New Roman"/>
          <w:sz w:val="24"/>
          <w:szCs w:val="24"/>
          <w:lang w:eastAsia="ru-RU"/>
        </w:rPr>
        <w:t>«______»___________20_____г</w:t>
      </w:r>
      <w:r w:rsidRPr="00007002">
        <w:rPr>
          <w:rFonts w:ascii="Times New Roman" w:eastAsia="Times New Roman" w:hAnsi="Times New Roman" w:cs="Times New Roman"/>
          <w:sz w:val="20"/>
          <w:szCs w:val="32"/>
          <w:lang w:eastAsia="ru-RU"/>
        </w:rPr>
        <w:t xml:space="preserve"> ________________________</w:t>
      </w:r>
    </w:p>
    <w:p w:rsidR="006E12C6" w:rsidRPr="00007002" w:rsidRDefault="006E12C6" w:rsidP="006E12C6">
      <w:pPr>
        <w:autoSpaceDE w:val="0"/>
        <w:autoSpaceDN w:val="0"/>
        <w:adjustRightInd w:val="0"/>
        <w:spacing w:after="0" w:line="240" w:lineRule="auto"/>
        <w:ind w:left="-131"/>
        <w:rPr>
          <w:rFonts w:ascii="Times New Roman" w:eastAsia="Times New Roman" w:hAnsi="Times New Roman" w:cs="Times New Roman"/>
          <w:sz w:val="16"/>
          <w:szCs w:val="16"/>
          <w:lang w:eastAsia="ru-RU"/>
        </w:rPr>
      </w:pPr>
      <w:r w:rsidRPr="00007002">
        <w:rPr>
          <w:rFonts w:ascii="Times New Roman" w:eastAsia="Times New Roman" w:hAnsi="Times New Roman" w:cs="Times New Roman"/>
          <w:sz w:val="16"/>
          <w:szCs w:val="16"/>
          <w:lang w:eastAsia="ru-RU"/>
        </w:rPr>
        <w:t xml:space="preserve">                                                   (дата)                                                  (подпись с расшифровкой)</w:t>
      </w:r>
    </w:p>
    <w:p w:rsidR="006E12C6" w:rsidRPr="00007002" w:rsidRDefault="006E12C6" w:rsidP="006E12C6">
      <w:pPr>
        <w:autoSpaceDE w:val="0"/>
        <w:autoSpaceDN w:val="0"/>
        <w:adjustRightInd w:val="0"/>
        <w:spacing w:after="0" w:line="240" w:lineRule="auto"/>
        <w:ind w:left="-131"/>
        <w:rPr>
          <w:rFonts w:ascii="Times New Roman" w:eastAsia="Times New Roman" w:hAnsi="Times New Roman" w:cs="Times New Roman"/>
          <w:sz w:val="16"/>
          <w:szCs w:val="16"/>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bookmarkStart w:id="5" w:name="sub_70"/>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bookmarkEnd w:id="5"/>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p>
    <w:p w:rsidR="006E12C6" w:rsidRPr="00007002" w:rsidRDefault="006E12C6" w:rsidP="006E12C6">
      <w:pPr>
        <w:spacing w:after="0" w:line="240" w:lineRule="auto"/>
        <w:ind w:left="5670"/>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br w:type="page"/>
      </w:r>
      <w:r w:rsidRPr="00007002">
        <w:rPr>
          <w:rFonts w:ascii="Times New Roman" w:eastAsia="Times New Roman" w:hAnsi="Times New Roman" w:cs="Times New Roman"/>
          <w:sz w:val="24"/>
          <w:szCs w:val="24"/>
          <w:lang w:eastAsia="ru-RU"/>
        </w:rPr>
        <w:lastRenderedPageBreak/>
        <w:t>Приложение №2</w:t>
      </w: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bCs/>
          <w:sz w:val="20"/>
          <w:szCs w:val="20"/>
          <w:lang w:eastAsia="ru-RU"/>
        </w:rPr>
      </w:pP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к Административному регламенту</w:t>
      </w: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bCs/>
          <w:sz w:val="24"/>
          <w:szCs w:val="24"/>
          <w:lang w:eastAsia="ru-RU"/>
        </w:rPr>
      </w:pPr>
      <w:r w:rsidRPr="00007002">
        <w:rPr>
          <w:rFonts w:ascii="Times New Roman" w:eastAsia="Times New Roman" w:hAnsi="Times New Roman" w:cs="Times New Roman"/>
          <w:bCs/>
          <w:sz w:val="24"/>
          <w:szCs w:val="24"/>
          <w:lang w:eastAsia="ru-RU"/>
        </w:rPr>
        <w:t>предоставления муниципальной услуги</w:t>
      </w: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bCs/>
          <w:iCs/>
          <w:sz w:val="24"/>
          <w:szCs w:val="24"/>
          <w:lang w:eastAsia="ru-RU"/>
        </w:rPr>
      </w:pPr>
      <w:r w:rsidRPr="00007002">
        <w:rPr>
          <w:rFonts w:ascii="Times New Roman" w:eastAsia="Times New Roman" w:hAnsi="Times New Roman" w:cs="Times New Roman"/>
          <w:bCs/>
          <w:iCs/>
          <w:sz w:val="24"/>
          <w:szCs w:val="24"/>
          <w:lang w:eastAsia="ru-RU"/>
        </w:rPr>
        <w:t xml:space="preserve">«Принятие решения о подготовке </w:t>
      </w:r>
    </w:p>
    <w:p w:rsidR="006E12C6" w:rsidRPr="00007002" w:rsidRDefault="006E12C6" w:rsidP="006E12C6">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007002">
        <w:rPr>
          <w:rFonts w:ascii="Times New Roman" w:eastAsia="Times New Roman" w:hAnsi="Times New Roman" w:cs="Times New Roman"/>
          <w:bCs/>
          <w:iCs/>
          <w:sz w:val="24"/>
          <w:szCs w:val="24"/>
          <w:lang w:eastAsia="ru-RU"/>
        </w:rPr>
        <w:t>документации по планировке территории»</w:t>
      </w:r>
    </w:p>
    <w:p w:rsidR="006E12C6" w:rsidRPr="00007002" w:rsidRDefault="006E12C6" w:rsidP="006E12C6">
      <w:pPr>
        <w:spacing w:after="0" w:line="240" w:lineRule="auto"/>
        <w:jc w:val="center"/>
        <w:rPr>
          <w:rFonts w:ascii="Times New Roman" w:eastAsia="Times New Roman" w:hAnsi="Times New Roman" w:cs="Times New Roman"/>
          <w:sz w:val="28"/>
          <w:szCs w:val="28"/>
          <w:lang w:eastAsia="ru-RU"/>
        </w:rPr>
      </w:pPr>
    </w:p>
    <w:p w:rsidR="006E12C6" w:rsidRPr="00007002" w:rsidRDefault="006E12C6" w:rsidP="006E12C6">
      <w:pPr>
        <w:spacing w:after="0" w:line="240" w:lineRule="auto"/>
        <w:jc w:val="center"/>
        <w:rPr>
          <w:rFonts w:ascii="Times New Roman" w:eastAsia="Times New Roman" w:hAnsi="Times New Roman" w:cs="Times New Roman"/>
          <w:sz w:val="28"/>
          <w:szCs w:val="28"/>
          <w:lang w:eastAsia="ru-RU"/>
        </w:rPr>
      </w:pPr>
    </w:p>
    <w:p w:rsidR="006E12C6" w:rsidRPr="00007002" w:rsidRDefault="006E12C6" w:rsidP="006E12C6">
      <w:pPr>
        <w:spacing w:after="0" w:line="240" w:lineRule="auto"/>
        <w:jc w:val="center"/>
        <w:rPr>
          <w:rFonts w:ascii="Times New Roman" w:eastAsia="Times New Roman" w:hAnsi="Times New Roman" w:cs="Times New Roman"/>
          <w:b/>
          <w:sz w:val="24"/>
          <w:szCs w:val="24"/>
          <w:lang w:eastAsia="ru-RU"/>
        </w:rPr>
      </w:pPr>
      <w:r w:rsidRPr="00007002">
        <w:rPr>
          <w:rFonts w:ascii="Times New Roman" w:eastAsia="Times New Roman" w:hAnsi="Times New Roman" w:cs="Times New Roman"/>
          <w:b/>
          <w:sz w:val="24"/>
          <w:szCs w:val="24"/>
          <w:lang w:eastAsia="ru-RU"/>
        </w:rPr>
        <w:t>Форма заявления (рекомендуемая)</w:t>
      </w:r>
    </w:p>
    <w:p w:rsidR="006E12C6" w:rsidRPr="00007002" w:rsidRDefault="006E12C6" w:rsidP="006E12C6">
      <w:pPr>
        <w:spacing w:after="0" w:line="240" w:lineRule="auto"/>
        <w:jc w:val="center"/>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о выявленных опечатках и (или) ошибках в документах, выданных в результате предоставления муниципальной услуги</w:t>
      </w:r>
    </w:p>
    <w:p w:rsidR="006E12C6" w:rsidRPr="00007002" w:rsidRDefault="006E12C6" w:rsidP="006E12C6">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007002">
        <w:rPr>
          <w:rFonts w:ascii="Times New Roman" w:eastAsia="Times New Roman" w:hAnsi="Times New Roman" w:cs="Times New Roman"/>
          <w:kern w:val="32"/>
          <w:sz w:val="20"/>
          <w:szCs w:val="20"/>
          <w:lang w:eastAsia="ru-RU"/>
        </w:rPr>
        <w:t xml:space="preserve">                                  </w:t>
      </w:r>
    </w:p>
    <w:p w:rsidR="006E12C6" w:rsidRPr="00007002" w:rsidRDefault="006E12C6" w:rsidP="006E12C6">
      <w:pPr>
        <w:spacing w:after="0" w:line="240" w:lineRule="auto"/>
        <w:ind w:left="4536"/>
        <w:rPr>
          <w:rFonts w:ascii="Times New Roman" w:eastAsia="Times New Roman" w:hAnsi="Times New Roman" w:cs="Times New Roman"/>
          <w:sz w:val="24"/>
          <w:szCs w:val="24"/>
          <w:lang w:eastAsia="ru-RU"/>
        </w:rPr>
      </w:pPr>
      <w:r w:rsidRPr="00007002">
        <w:rPr>
          <w:rFonts w:ascii="Times New Roman" w:eastAsia="Times New Roman" w:hAnsi="Times New Roman" w:cs="Times New Roman"/>
          <w:b/>
          <w:bCs/>
          <w:sz w:val="20"/>
          <w:szCs w:val="20"/>
          <w:lang w:eastAsia="ru-RU"/>
        </w:rPr>
        <w:t xml:space="preserve">                                   </w:t>
      </w:r>
      <w:r w:rsidRPr="00007002">
        <w:rPr>
          <w:rFonts w:ascii="Times New Roman" w:eastAsia="Times New Roman" w:hAnsi="Times New Roman" w:cs="Times New Roman"/>
          <w:sz w:val="24"/>
          <w:szCs w:val="24"/>
          <w:lang w:eastAsia="ru-RU"/>
        </w:rPr>
        <w:t>_________________________________________</w:t>
      </w:r>
    </w:p>
    <w:p w:rsidR="006E12C6" w:rsidRPr="00007002" w:rsidRDefault="006E12C6" w:rsidP="006E12C6">
      <w:pPr>
        <w:spacing w:after="0" w:line="240" w:lineRule="auto"/>
        <w:ind w:left="4956"/>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от   </w:t>
      </w:r>
    </w:p>
    <w:tbl>
      <w:tblPr>
        <w:tblW w:w="4927" w:type="dxa"/>
        <w:tblInd w:w="4644" w:type="dxa"/>
        <w:tblLook w:val="04A0" w:firstRow="1" w:lastRow="0" w:firstColumn="1" w:lastColumn="0" w:noHBand="0" w:noVBand="1"/>
      </w:tblPr>
      <w:tblGrid>
        <w:gridCol w:w="4927"/>
      </w:tblGrid>
      <w:tr w:rsidR="006E12C6" w:rsidRPr="00007002" w:rsidTr="00B1072F">
        <w:trPr>
          <w:trHeight w:val="454"/>
        </w:trPr>
        <w:tc>
          <w:tcPr>
            <w:tcW w:w="4927" w:type="dxa"/>
            <w:tcBorders>
              <w:top w:val="single" w:sz="4" w:space="0" w:color="auto"/>
              <w:bottom w:val="single" w:sz="4" w:space="0" w:color="auto"/>
            </w:tcBorders>
          </w:tcPr>
          <w:p w:rsidR="006E12C6" w:rsidRPr="00007002" w:rsidRDefault="006E12C6" w:rsidP="00B1072F">
            <w:pPr>
              <w:spacing w:after="0" w:line="240" w:lineRule="auto"/>
              <w:jc w:val="center"/>
              <w:rPr>
                <w:rFonts w:ascii="Times New Roman" w:eastAsia="Times New Roman" w:hAnsi="Times New Roman" w:cs="Times New Roman"/>
                <w:sz w:val="20"/>
                <w:szCs w:val="20"/>
                <w:lang w:eastAsia="ru-RU"/>
              </w:rPr>
            </w:pPr>
            <w:r w:rsidRPr="00007002">
              <w:rPr>
                <w:rFonts w:ascii="Times New Roman" w:eastAsia="Times New Roman" w:hAnsi="Times New Roman" w:cs="Times New Roman"/>
                <w:sz w:val="16"/>
                <w:szCs w:val="16"/>
                <w:lang w:eastAsia="ru-RU"/>
              </w:rPr>
              <w:t>(наименование организации, юридический адрес,</w:t>
            </w:r>
          </w:p>
        </w:tc>
      </w:tr>
      <w:tr w:rsidR="006E12C6" w:rsidRPr="00007002" w:rsidTr="00B1072F">
        <w:trPr>
          <w:trHeight w:val="454"/>
        </w:trPr>
        <w:tc>
          <w:tcPr>
            <w:tcW w:w="4927" w:type="dxa"/>
            <w:tcBorders>
              <w:top w:val="single" w:sz="4" w:space="0" w:color="auto"/>
              <w:bottom w:val="single" w:sz="4" w:space="0" w:color="auto"/>
            </w:tcBorders>
          </w:tcPr>
          <w:p w:rsidR="006E12C6" w:rsidRPr="00007002" w:rsidRDefault="006E12C6" w:rsidP="00B1072F">
            <w:pPr>
              <w:spacing w:after="0" w:line="240" w:lineRule="auto"/>
              <w:jc w:val="center"/>
              <w:rPr>
                <w:rFonts w:ascii="Times New Roman" w:eastAsia="Times New Roman" w:hAnsi="Times New Roman" w:cs="Times New Roman"/>
                <w:sz w:val="20"/>
                <w:szCs w:val="20"/>
                <w:lang w:eastAsia="ru-RU"/>
              </w:rPr>
            </w:pPr>
            <w:r w:rsidRPr="00007002">
              <w:rPr>
                <w:rFonts w:ascii="Times New Roman" w:eastAsia="Times New Roman" w:hAnsi="Times New Roman" w:cs="Times New Roman"/>
                <w:sz w:val="16"/>
                <w:szCs w:val="16"/>
                <w:lang w:eastAsia="ru-RU"/>
              </w:rPr>
              <w:t>реквизиты (ИНН, ОГРН) - для юридических лиц, Ф.И.О.,</w:t>
            </w:r>
          </w:p>
        </w:tc>
      </w:tr>
      <w:tr w:rsidR="006E12C6" w:rsidRPr="00007002" w:rsidTr="00B1072F">
        <w:trPr>
          <w:trHeight w:val="454"/>
        </w:trPr>
        <w:tc>
          <w:tcPr>
            <w:tcW w:w="4927" w:type="dxa"/>
            <w:tcBorders>
              <w:top w:val="single" w:sz="4" w:space="0" w:color="auto"/>
              <w:bottom w:val="single" w:sz="4" w:space="0" w:color="auto"/>
            </w:tcBorders>
          </w:tcPr>
          <w:p w:rsidR="006E12C6" w:rsidRPr="00007002" w:rsidRDefault="006E12C6" w:rsidP="00B1072F">
            <w:pPr>
              <w:spacing w:after="0" w:line="240" w:lineRule="auto"/>
              <w:jc w:val="center"/>
              <w:rPr>
                <w:rFonts w:ascii="Times New Roman" w:eastAsia="Times New Roman" w:hAnsi="Times New Roman" w:cs="Times New Roman"/>
                <w:sz w:val="20"/>
                <w:szCs w:val="20"/>
                <w:lang w:eastAsia="ru-RU"/>
              </w:rPr>
            </w:pPr>
            <w:r w:rsidRPr="00007002">
              <w:rPr>
                <w:rFonts w:ascii="Times New Roman" w:eastAsia="Times New Roman" w:hAnsi="Times New Roman" w:cs="Times New Roman"/>
                <w:sz w:val="16"/>
                <w:szCs w:val="16"/>
                <w:lang w:eastAsia="ru-RU"/>
              </w:rPr>
              <w:t>данные документа, удостоверяющего личность, место</w:t>
            </w:r>
          </w:p>
        </w:tc>
      </w:tr>
      <w:tr w:rsidR="006E12C6" w:rsidRPr="00007002" w:rsidTr="00B1072F">
        <w:trPr>
          <w:trHeight w:val="454"/>
        </w:trPr>
        <w:tc>
          <w:tcPr>
            <w:tcW w:w="4927" w:type="dxa"/>
            <w:tcBorders>
              <w:top w:val="single" w:sz="4" w:space="0" w:color="auto"/>
              <w:bottom w:val="single" w:sz="4" w:space="0" w:color="auto"/>
            </w:tcBorders>
          </w:tcPr>
          <w:p w:rsidR="006E12C6" w:rsidRPr="00007002" w:rsidRDefault="006E12C6" w:rsidP="00B1072F">
            <w:pPr>
              <w:spacing w:after="0" w:line="240" w:lineRule="auto"/>
              <w:jc w:val="center"/>
              <w:rPr>
                <w:rFonts w:ascii="Times New Roman" w:eastAsia="Times New Roman" w:hAnsi="Times New Roman" w:cs="Times New Roman"/>
                <w:sz w:val="20"/>
                <w:szCs w:val="20"/>
                <w:lang w:eastAsia="ru-RU"/>
              </w:rPr>
            </w:pPr>
            <w:r w:rsidRPr="00007002">
              <w:rPr>
                <w:rFonts w:ascii="Times New Roman" w:eastAsia="Times New Roman" w:hAnsi="Times New Roman" w:cs="Times New Roman"/>
                <w:sz w:val="16"/>
                <w:szCs w:val="16"/>
                <w:lang w:eastAsia="ru-RU"/>
              </w:rPr>
              <w:t>жительства - для физических лиц, телефон, факс, адрес</w:t>
            </w:r>
          </w:p>
        </w:tc>
      </w:tr>
    </w:tbl>
    <w:p w:rsidR="006E12C6" w:rsidRPr="00007002" w:rsidRDefault="006E12C6" w:rsidP="006E12C6">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007002">
        <w:rPr>
          <w:rFonts w:ascii="Times New Roman" w:eastAsia="Times New Roman" w:hAnsi="Times New Roman" w:cs="Times New Roman"/>
          <w:kern w:val="32"/>
          <w:sz w:val="20"/>
          <w:szCs w:val="20"/>
          <w:lang w:eastAsia="ru-RU"/>
        </w:rPr>
        <w:t xml:space="preserve">                                      </w:t>
      </w:r>
    </w:p>
    <w:p w:rsidR="006E12C6" w:rsidRPr="00007002" w:rsidRDefault="006E12C6" w:rsidP="006E12C6">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007002">
        <w:rPr>
          <w:rFonts w:ascii="Times New Roman" w:eastAsia="Times New Roman" w:hAnsi="Times New Roman" w:cs="Times New Roman"/>
          <w:kern w:val="32"/>
          <w:sz w:val="20"/>
          <w:szCs w:val="20"/>
          <w:lang w:eastAsia="ru-RU"/>
        </w:rPr>
        <w:t xml:space="preserve">                                                                    </w:t>
      </w:r>
      <w:r w:rsidRPr="00007002">
        <w:rPr>
          <w:rFonts w:ascii="Times New Roman" w:eastAsia="Times New Roman" w:hAnsi="Times New Roman" w:cs="Times New Roman"/>
          <w:kern w:val="32"/>
          <w:sz w:val="24"/>
          <w:szCs w:val="24"/>
          <w:lang w:eastAsia="ru-RU"/>
        </w:rPr>
        <w:t>ЗАЯВЛЕНИЕ</w:t>
      </w:r>
    </w:p>
    <w:p w:rsidR="006E12C6" w:rsidRPr="00007002" w:rsidRDefault="006E12C6" w:rsidP="006E12C6">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p>
    <w:p w:rsidR="006E12C6" w:rsidRPr="00007002" w:rsidRDefault="006E12C6" w:rsidP="006E12C6">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007002">
        <w:rPr>
          <w:rFonts w:ascii="Times New Roman" w:eastAsia="Times New Roman" w:hAnsi="Times New Roman" w:cs="Times New Roman"/>
          <w:kern w:val="32"/>
          <w:sz w:val="20"/>
          <w:szCs w:val="20"/>
          <w:lang w:eastAsia="ru-RU"/>
        </w:rPr>
        <w:t xml:space="preserve">    </w:t>
      </w:r>
      <w:r w:rsidRPr="00007002">
        <w:rPr>
          <w:rFonts w:ascii="Times New Roman" w:eastAsia="Times New Roman" w:hAnsi="Times New Roman" w:cs="Times New Roman"/>
          <w:kern w:val="32"/>
          <w:sz w:val="24"/>
          <w:szCs w:val="24"/>
          <w:lang w:eastAsia="ru-RU"/>
        </w:rPr>
        <w:t>Прошу Вас исправить допущенную опечатку (ошибку) в  ________________________________________________</w:t>
      </w:r>
      <w:r>
        <w:rPr>
          <w:rFonts w:ascii="Times New Roman" w:eastAsia="Times New Roman" w:hAnsi="Times New Roman" w:cs="Times New Roman"/>
          <w:kern w:val="32"/>
          <w:sz w:val="24"/>
          <w:szCs w:val="24"/>
          <w:lang w:eastAsia="ru-RU"/>
        </w:rPr>
        <w:t>_____________________________</w:t>
      </w:r>
      <w:r w:rsidRPr="00007002">
        <w:rPr>
          <w:rFonts w:ascii="Times New Roman" w:eastAsia="Times New Roman" w:hAnsi="Times New Roman" w:cs="Times New Roman"/>
          <w:kern w:val="32"/>
          <w:sz w:val="24"/>
          <w:szCs w:val="24"/>
          <w:lang w:eastAsia="ru-RU"/>
        </w:rPr>
        <w:t xml:space="preserve"> </w:t>
      </w:r>
    </w:p>
    <w:p w:rsidR="006E12C6" w:rsidRPr="00007002" w:rsidRDefault="006E12C6" w:rsidP="006E12C6">
      <w:pPr>
        <w:autoSpaceDE w:val="0"/>
        <w:autoSpaceDN w:val="0"/>
        <w:adjustRightInd w:val="0"/>
        <w:spacing w:after="60" w:line="240" w:lineRule="auto"/>
        <w:jc w:val="center"/>
        <w:outlineLvl w:val="0"/>
        <w:rPr>
          <w:rFonts w:ascii="Times New Roman" w:eastAsia="Times New Roman" w:hAnsi="Times New Roman" w:cs="Times New Roman"/>
          <w:kern w:val="32"/>
          <w:sz w:val="24"/>
          <w:szCs w:val="24"/>
          <w:lang w:eastAsia="ru-RU"/>
        </w:rPr>
      </w:pPr>
      <w:r w:rsidRPr="00007002">
        <w:rPr>
          <w:rFonts w:ascii="Times New Roman" w:eastAsia="Times New Roman" w:hAnsi="Times New Roman" w:cs="Times New Roman"/>
          <w:kern w:val="32"/>
          <w:sz w:val="16"/>
          <w:szCs w:val="16"/>
          <w:lang w:eastAsia="ru-RU"/>
        </w:rPr>
        <w:t>(указать форму документа, его наименование, реквизиты и принявший орган)</w:t>
      </w:r>
    </w:p>
    <w:p w:rsidR="006E12C6" w:rsidRPr="00007002" w:rsidRDefault="006E12C6" w:rsidP="006E12C6">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007002">
        <w:rPr>
          <w:rFonts w:ascii="Times New Roman" w:eastAsia="Times New Roman" w:hAnsi="Times New Roman" w:cs="Times New Roman"/>
          <w:kern w:val="32"/>
          <w:sz w:val="24"/>
          <w:szCs w:val="24"/>
          <w:lang w:eastAsia="ru-RU"/>
        </w:rPr>
        <w:t>_______________________________________________</w:t>
      </w:r>
      <w:r>
        <w:rPr>
          <w:rFonts w:ascii="Times New Roman" w:eastAsia="Times New Roman" w:hAnsi="Times New Roman" w:cs="Times New Roman"/>
          <w:kern w:val="32"/>
          <w:sz w:val="24"/>
          <w:szCs w:val="24"/>
          <w:lang w:eastAsia="ru-RU"/>
        </w:rPr>
        <w:t>______________________________</w:t>
      </w:r>
      <w:r w:rsidRPr="00007002">
        <w:rPr>
          <w:rFonts w:ascii="Times New Roman" w:eastAsia="Times New Roman" w:hAnsi="Times New Roman" w:cs="Times New Roman"/>
          <w:kern w:val="32"/>
          <w:sz w:val="24"/>
          <w:szCs w:val="24"/>
          <w:lang w:eastAsia="ru-RU"/>
        </w:rPr>
        <w:t>.</w:t>
      </w:r>
    </w:p>
    <w:p w:rsidR="006E12C6" w:rsidRPr="00007002" w:rsidRDefault="006E12C6" w:rsidP="006E12C6">
      <w:pPr>
        <w:spacing w:after="0" w:line="240" w:lineRule="auto"/>
        <w:jc w:val="center"/>
        <w:rPr>
          <w:rFonts w:ascii="Times New Roman" w:eastAsia="Times New Roman" w:hAnsi="Times New Roman" w:cs="Times New Roman"/>
          <w:sz w:val="16"/>
          <w:szCs w:val="16"/>
          <w:lang w:eastAsia="ru-RU"/>
        </w:rPr>
      </w:pPr>
      <w:r w:rsidRPr="00007002">
        <w:rPr>
          <w:rFonts w:ascii="Times New Roman" w:eastAsia="Times New Roman" w:hAnsi="Times New Roman" w:cs="Times New Roman"/>
          <w:sz w:val="16"/>
          <w:szCs w:val="16"/>
          <w:lang w:eastAsia="ru-RU"/>
        </w:rPr>
        <w:t>(указать опечатку (ошибку)</w:t>
      </w:r>
    </w:p>
    <w:p w:rsidR="006E12C6" w:rsidRPr="00007002" w:rsidRDefault="006E12C6" w:rsidP="006E12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Результат рассмотрения заявления прошу предоставить в форме (в нужном окне поставить «</w:t>
      </w:r>
      <w:r w:rsidRPr="00007002">
        <w:rPr>
          <w:rFonts w:ascii="Times New Roman" w:eastAsia="Times New Roman" w:hAnsi="Times New Roman" w:cs="Times New Roman"/>
          <w:sz w:val="24"/>
          <w:szCs w:val="24"/>
          <w:lang w:val="en-US" w:eastAsia="ru-RU"/>
        </w:rPr>
        <w:t>V</w:t>
      </w:r>
      <w:r w:rsidRPr="00007002">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36"/>
      </w:tblGrid>
      <w:tr w:rsidR="006E12C6" w:rsidRPr="00007002" w:rsidTr="00B1072F">
        <w:trPr>
          <w:trHeight w:val="418"/>
        </w:trPr>
        <w:tc>
          <w:tcPr>
            <w:tcW w:w="758" w:type="dxa"/>
            <w:shd w:val="clear" w:color="auto" w:fill="auto"/>
          </w:tcPr>
          <w:p w:rsidR="006E12C6" w:rsidRPr="00007002" w:rsidRDefault="006E12C6" w:rsidP="00B107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73" w:type="dxa"/>
            <w:shd w:val="clear" w:color="auto" w:fill="auto"/>
          </w:tcPr>
          <w:p w:rsidR="006E12C6" w:rsidRPr="00007002" w:rsidRDefault="006E12C6" w:rsidP="00B10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 xml:space="preserve">документа на бумажном носителе </w:t>
            </w:r>
          </w:p>
        </w:tc>
      </w:tr>
      <w:tr w:rsidR="006E12C6" w:rsidRPr="00007002" w:rsidTr="00B1072F">
        <w:trPr>
          <w:trHeight w:val="689"/>
        </w:trPr>
        <w:tc>
          <w:tcPr>
            <w:tcW w:w="758" w:type="dxa"/>
            <w:shd w:val="clear" w:color="auto" w:fill="auto"/>
          </w:tcPr>
          <w:p w:rsidR="006E12C6" w:rsidRPr="00007002" w:rsidRDefault="006E12C6" w:rsidP="00B107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73" w:type="dxa"/>
            <w:shd w:val="clear" w:color="auto" w:fill="auto"/>
          </w:tcPr>
          <w:p w:rsidR="006E12C6" w:rsidRPr="00007002" w:rsidRDefault="006E12C6" w:rsidP="00B10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6E12C6" w:rsidRPr="00007002" w:rsidTr="00B1072F">
        <w:trPr>
          <w:trHeight w:val="585"/>
        </w:trPr>
        <w:tc>
          <w:tcPr>
            <w:tcW w:w="758" w:type="dxa"/>
            <w:shd w:val="clear" w:color="auto" w:fill="auto"/>
          </w:tcPr>
          <w:p w:rsidR="006E12C6" w:rsidRPr="00007002" w:rsidRDefault="006E12C6" w:rsidP="00B107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73" w:type="dxa"/>
            <w:shd w:val="clear" w:color="auto" w:fill="auto"/>
          </w:tcPr>
          <w:p w:rsidR="006E12C6" w:rsidRPr="00007002" w:rsidRDefault="006E12C6" w:rsidP="00B10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документа на бумажном носителе направленного почтовым отправлением по адресу, указанному заявителем</w:t>
            </w:r>
          </w:p>
        </w:tc>
      </w:tr>
      <w:tr w:rsidR="006E12C6" w:rsidRPr="00007002" w:rsidTr="00B1072F">
        <w:trPr>
          <w:trHeight w:val="311"/>
        </w:trPr>
        <w:tc>
          <w:tcPr>
            <w:tcW w:w="758" w:type="dxa"/>
            <w:tcBorders>
              <w:top w:val="single" w:sz="4" w:space="0" w:color="auto"/>
              <w:left w:val="single" w:sz="4" w:space="0" w:color="auto"/>
              <w:bottom w:val="single" w:sz="4" w:space="0" w:color="auto"/>
              <w:right w:val="single" w:sz="4" w:space="0" w:color="auto"/>
            </w:tcBorders>
            <w:shd w:val="clear" w:color="auto" w:fill="auto"/>
          </w:tcPr>
          <w:p w:rsidR="006E12C6" w:rsidRPr="00007002" w:rsidRDefault="006E12C6" w:rsidP="00B107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73" w:type="dxa"/>
            <w:tcBorders>
              <w:top w:val="single" w:sz="4" w:space="0" w:color="auto"/>
              <w:left w:val="single" w:sz="4" w:space="0" w:color="auto"/>
              <w:bottom w:val="single" w:sz="4" w:space="0" w:color="auto"/>
              <w:right w:val="single" w:sz="4" w:space="0" w:color="auto"/>
            </w:tcBorders>
            <w:shd w:val="clear" w:color="auto" w:fill="auto"/>
          </w:tcPr>
          <w:p w:rsidR="006E12C6" w:rsidRPr="00007002" w:rsidRDefault="006E12C6" w:rsidP="00B10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002">
              <w:rPr>
                <w:rFonts w:ascii="Times New Roman" w:eastAsia="Times New Roman" w:hAnsi="Times New Roman" w:cs="Times New Roman"/>
                <w:sz w:val="24"/>
                <w:szCs w:val="24"/>
                <w:lang w:eastAsia="ru-RU"/>
              </w:rPr>
              <w:t>документа на бумажном носителе направленного Уполномоченным органом в МФЦ</w:t>
            </w:r>
          </w:p>
        </w:tc>
      </w:tr>
    </w:tbl>
    <w:p w:rsidR="006E12C6" w:rsidRPr="00007002" w:rsidRDefault="006E12C6" w:rsidP="006E12C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6E12C6" w:rsidRPr="00007002" w:rsidRDefault="006E12C6" w:rsidP="006E12C6">
      <w:pPr>
        <w:autoSpaceDE w:val="0"/>
        <w:autoSpaceDN w:val="0"/>
        <w:adjustRightInd w:val="0"/>
        <w:spacing w:after="0" w:line="240" w:lineRule="auto"/>
        <w:ind w:firstLine="709"/>
        <w:rPr>
          <w:rFonts w:ascii="Times New Roman" w:eastAsia="Times New Roman" w:hAnsi="Times New Roman" w:cs="Times New Roman"/>
          <w:sz w:val="20"/>
          <w:szCs w:val="32"/>
          <w:lang w:eastAsia="ru-RU"/>
        </w:rPr>
      </w:pPr>
      <w:r w:rsidRPr="00007002">
        <w:rPr>
          <w:rFonts w:ascii="Times New Roman" w:eastAsia="Times New Roman" w:hAnsi="Times New Roman" w:cs="Times New Roman"/>
          <w:sz w:val="24"/>
          <w:szCs w:val="24"/>
          <w:lang w:eastAsia="ru-RU"/>
        </w:rPr>
        <w:t>«______»___________20_____г</w:t>
      </w:r>
      <w:r w:rsidRPr="00007002">
        <w:rPr>
          <w:rFonts w:ascii="Times New Roman" w:eastAsia="Times New Roman" w:hAnsi="Times New Roman" w:cs="Times New Roman"/>
          <w:sz w:val="20"/>
          <w:szCs w:val="32"/>
          <w:lang w:eastAsia="ru-RU"/>
        </w:rPr>
        <w:t xml:space="preserve"> ________________________</w:t>
      </w:r>
    </w:p>
    <w:p w:rsidR="006E12C6" w:rsidRPr="004823F9" w:rsidRDefault="006E12C6" w:rsidP="006E12C6">
      <w:pPr>
        <w:autoSpaceDE w:val="0"/>
        <w:autoSpaceDN w:val="0"/>
        <w:adjustRightInd w:val="0"/>
        <w:spacing w:after="0" w:line="240" w:lineRule="auto"/>
        <w:ind w:left="-131"/>
        <w:rPr>
          <w:rFonts w:ascii="Times New Roman" w:hAnsi="Times New Roman" w:cs="Times New Roman"/>
          <w:sz w:val="28"/>
          <w:szCs w:val="28"/>
        </w:rPr>
      </w:pPr>
      <w:r w:rsidRPr="00007002">
        <w:rPr>
          <w:rFonts w:ascii="Times New Roman" w:eastAsia="Times New Roman" w:hAnsi="Times New Roman" w:cs="Times New Roman"/>
          <w:sz w:val="16"/>
          <w:szCs w:val="16"/>
          <w:lang w:eastAsia="ru-RU"/>
        </w:rPr>
        <w:t xml:space="preserve">                                                   (дата)                                                  (подпись с расшифровкой)</w:t>
      </w:r>
    </w:p>
    <w:p w:rsidR="003F641A" w:rsidRDefault="003F641A">
      <w:bookmarkStart w:id="6" w:name="_GoBack"/>
      <w:bookmarkEnd w:id="6"/>
    </w:p>
    <w:sectPr w:rsidR="003F641A" w:rsidSect="00812E5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58"/>
    <w:multiLevelType w:val="hybridMultilevel"/>
    <w:tmpl w:val="AF164BDC"/>
    <w:lvl w:ilvl="0" w:tplc="A364B6B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8B7062"/>
    <w:multiLevelType w:val="multilevel"/>
    <w:tmpl w:val="E4508968"/>
    <w:lvl w:ilvl="0">
      <w:start w:val="4"/>
      <w:numFmt w:val="decimal"/>
      <w:lvlText w:val="%1."/>
      <w:lvlJc w:val="left"/>
      <w:pPr>
        <w:ind w:left="360" w:hanging="360"/>
      </w:pPr>
      <w:rPr>
        <w:rFonts w:eastAsia="Calibri" w:cs="Times New Roman" w:hint="default"/>
      </w:rPr>
    </w:lvl>
    <w:lvl w:ilvl="1">
      <w:start w:val="98"/>
      <w:numFmt w:val="decimal"/>
      <w:lvlText w:val="%2."/>
      <w:lvlJc w:val="left"/>
      <w:pPr>
        <w:ind w:left="927" w:hanging="360"/>
      </w:pPr>
      <w:rPr>
        <w:rFonts w:hint="default"/>
      </w:rPr>
    </w:lvl>
    <w:lvl w:ilvl="2">
      <w:start w:val="1"/>
      <w:numFmt w:val="decimal"/>
      <w:lvlText w:val="%1.%2.%3."/>
      <w:lvlJc w:val="left"/>
      <w:pPr>
        <w:ind w:left="1854" w:hanging="720"/>
      </w:pPr>
      <w:rPr>
        <w:rFonts w:eastAsia="Calibri" w:cs="Times New Roman" w:hint="default"/>
      </w:rPr>
    </w:lvl>
    <w:lvl w:ilvl="3">
      <w:start w:val="1"/>
      <w:numFmt w:val="decimal"/>
      <w:lvlText w:val="%1.%2.%3.%4."/>
      <w:lvlJc w:val="left"/>
      <w:pPr>
        <w:ind w:left="2421" w:hanging="720"/>
      </w:pPr>
      <w:rPr>
        <w:rFonts w:eastAsia="Calibri" w:cs="Times New Roman" w:hint="default"/>
      </w:rPr>
    </w:lvl>
    <w:lvl w:ilvl="4">
      <w:start w:val="1"/>
      <w:numFmt w:val="decimal"/>
      <w:lvlText w:val="%1.%2.%3.%4.%5."/>
      <w:lvlJc w:val="left"/>
      <w:pPr>
        <w:ind w:left="3348" w:hanging="1080"/>
      </w:pPr>
      <w:rPr>
        <w:rFonts w:eastAsia="Calibri" w:cs="Times New Roman" w:hint="default"/>
      </w:rPr>
    </w:lvl>
    <w:lvl w:ilvl="5">
      <w:start w:val="1"/>
      <w:numFmt w:val="decimal"/>
      <w:lvlText w:val="%1.%2.%3.%4.%5.%6."/>
      <w:lvlJc w:val="left"/>
      <w:pPr>
        <w:ind w:left="3915" w:hanging="1080"/>
      </w:pPr>
      <w:rPr>
        <w:rFonts w:eastAsia="Calibri" w:cs="Times New Roman" w:hint="default"/>
      </w:rPr>
    </w:lvl>
    <w:lvl w:ilvl="6">
      <w:start w:val="1"/>
      <w:numFmt w:val="decimal"/>
      <w:lvlText w:val="%1.%2.%3.%4.%5.%6.%7."/>
      <w:lvlJc w:val="left"/>
      <w:pPr>
        <w:ind w:left="4842" w:hanging="1440"/>
      </w:pPr>
      <w:rPr>
        <w:rFonts w:eastAsia="Calibri" w:cs="Times New Roman" w:hint="default"/>
      </w:rPr>
    </w:lvl>
    <w:lvl w:ilvl="7">
      <w:start w:val="1"/>
      <w:numFmt w:val="decimal"/>
      <w:lvlText w:val="%1.%2.%3.%4.%5.%6.%7.%8."/>
      <w:lvlJc w:val="left"/>
      <w:pPr>
        <w:ind w:left="5409" w:hanging="1440"/>
      </w:pPr>
      <w:rPr>
        <w:rFonts w:eastAsia="Calibri" w:cs="Times New Roman" w:hint="default"/>
      </w:rPr>
    </w:lvl>
    <w:lvl w:ilvl="8">
      <w:start w:val="1"/>
      <w:numFmt w:val="decimal"/>
      <w:lvlText w:val="%1.%2.%3.%4.%5.%6.%7.%8.%9."/>
      <w:lvlJc w:val="left"/>
      <w:pPr>
        <w:ind w:left="6336" w:hanging="1800"/>
      </w:pPr>
      <w:rPr>
        <w:rFonts w:eastAsia="Calibri" w:cs="Times New Roman" w:hint="default"/>
      </w:rPr>
    </w:lvl>
  </w:abstractNum>
  <w:abstractNum w:abstractNumId="2" w15:restartNumberingAfterBreak="0">
    <w:nsid w:val="02214B74"/>
    <w:multiLevelType w:val="multilevel"/>
    <w:tmpl w:val="0660D45A"/>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47"/>
      <w:numFmt w:val="decimal"/>
      <w:lvlText w:val="%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6633E20"/>
    <w:multiLevelType w:val="hybridMultilevel"/>
    <w:tmpl w:val="D1203DD4"/>
    <w:lvl w:ilvl="0" w:tplc="40B83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A37493"/>
    <w:multiLevelType w:val="hybridMultilevel"/>
    <w:tmpl w:val="C9E83D5E"/>
    <w:lvl w:ilvl="0" w:tplc="A85E90EE">
      <w:start w:val="25"/>
      <w:numFmt w:val="decimal"/>
      <w:lvlText w:val="%1."/>
      <w:lvlJc w:val="left"/>
      <w:pPr>
        <w:ind w:left="927" w:hanging="360"/>
      </w:pPr>
      <w:rPr>
        <w:rFonts w:hint="default"/>
        <w:b w:val="0"/>
        <w:i w:val="0"/>
      </w:rPr>
    </w:lvl>
    <w:lvl w:ilvl="1" w:tplc="78E8C63A">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D579D"/>
    <w:multiLevelType w:val="multilevel"/>
    <w:tmpl w:val="8F0AE220"/>
    <w:lvl w:ilvl="0">
      <w:start w:val="118"/>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25CB26C1"/>
    <w:multiLevelType w:val="hybridMultilevel"/>
    <w:tmpl w:val="53321CA6"/>
    <w:lvl w:ilvl="0" w:tplc="32BA70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1370FD"/>
    <w:multiLevelType w:val="hybridMultilevel"/>
    <w:tmpl w:val="23B41D9A"/>
    <w:lvl w:ilvl="0" w:tplc="11705EAC">
      <w:start w:val="1"/>
      <w:numFmt w:val="upperRoman"/>
      <w:lvlText w:val="%1."/>
      <w:lvlJc w:val="left"/>
      <w:pPr>
        <w:ind w:left="732" w:hanging="720"/>
      </w:pPr>
      <w:rPr>
        <w:rFonts w:hint="default"/>
      </w:rPr>
    </w:lvl>
    <w:lvl w:ilvl="1" w:tplc="04190019">
      <w:start w:val="1"/>
      <w:numFmt w:val="lowerLetter"/>
      <w:lvlText w:val="%2."/>
      <w:lvlJc w:val="left"/>
      <w:pPr>
        <w:ind w:left="1092" w:hanging="360"/>
      </w:pPr>
    </w:lvl>
    <w:lvl w:ilvl="2" w:tplc="1122A294">
      <w:start w:val="1"/>
      <w:numFmt w:val="decimal"/>
      <w:lvlText w:val="%3)"/>
      <w:lvlJc w:val="left"/>
      <w:pPr>
        <w:ind w:left="1992" w:hanging="360"/>
      </w:pPr>
      <w:rPr>
        <w:rFonts w:hint="default"/>
      </w:r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9" w15:restartNumberingAfterBreak="0">
    <w:nsid w:val="295C5C8C"/>
    <w:multiLevelType w:val="hybridMultilevel"/>
    <w:tmpl w:val="54606F9E"/>
    <w:lvl w:ilvl="0" w:tplc="C19E3D2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1A07A0C"/>
    <w:multiLevelType w:val="multilevel"/>
    <w:tmpl w:val="C9321914"/>
    <w:lvl w:ilvl="0">
      <w:start w:val="24"/>
      <w:numFmt w:val="decimal"/>
      <w:lvlText w:val="%1."/>
      <w:lvlJc w:val="left"/>
      <w:pPr>
        <w:ind w:left="1422" w:hanging="85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3F351F4B"/>
    <w:multiLevelType w:val="multilevel"/>
    <w:tmpl w:val="F956F292"/>
    <w:lvl w:ilvl="0">
      <w:start w:val="36"/>
      <w:numFmt w:val="decimal"/>
      <w:lvlText w:val="%1."/>
      <w:lvlJc w:val="left"/>
      <w:pPr>
        <w:ind w:left="1669" w:hanging="960"/>
      </w:pPr>
      <w:rPr>
        <w:rFonts w:hint="default"/>
        <w:strike w:val="0"/>
      </w:rPr>
    </w:lvl>
    <w:lvl w:ilvl="1">
      <w:start w:val="1"/>
      <w:numFmt w:val="decimal"/>
      <w:isLgl/>
      <w:lvlText w:val="%1.%2."/>
      <w:lvlJc w:val="left"/>
      <w:pPr>
        <w:ind w:left="2389" w:hanging="720"/>
      </w:pPr>
      <w:rPr>
        <w:rFonts w:hint="default"/>
      </w:rPr>
    </w:lvl>
    <w:lvl w:ilvl="2">
      <w:start w:val="1"/>
      <w:numFmt w:val="decimal"/>
      <w:lvlText w:val="%3."/>
      <w:lvlJc w:val="left"/>
      <w:pPr>
        <w:ind w:left="3349" w:hanging="720"/>
      </w:pPr>
      <w:rPr>
        <w:rFonts w:hint="default"/>
      </w:rPr>
    </w:lvl>
    <w:lvl w:ilvl="3">
      <w:start w:val="1"/>
      <w:numFmt w:val="decimal"/>
      <w:isLgl/>
      <w:lvlText w:val="%1.%2.%3.%4."/>
      <w:lvlJc w:val="left"/>
      <w:pPr>
        <w:ind w:left="4669" w:hanging="108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949" w:hanging="144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9229" w:hanging="1800"/>
      </w:pPr>
      <w:rPr>
        <w:rFonts w:hint="default"/>
      </w:rPr>
    </w:lvl>
    <w:lvl w:ilvl="8">
      <w:start w:val="1"/>
      <w:numFmt w:val="decimal"/>
      <w:isLgl/>
      <w:lvlText w:val="%1.%2.%3.%4.%5.%6.%7.%8.%9."/>
      <w:lvlJc w:val="left"/>
      <w:pPr>
        <w:ind w:left="10189" w:hanging="1800"/>
      </w:pPr>
      <w:rPr>
        <w:rFonts w:hint="default"/>
      </w:rPr>
    </w:lvl>
  </w:abstractNum>
  <w:abstractNum w:abstractNumId="12" w15:restartNumberingAfterBreak="0">
    <w:nsid w:val="4D8C2F7D"/>
    <w:multiLevelType w:val="hybridMultilevel"/>
    <w:tmpl w:val="7D127D7E"/>
    <w:lvl w:ilvl="0" w:tplc="0128D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94549B"/>
    <w:multiLevelType w:val="multilevel"/>
    <w:tmpl w:val="640CA60C"/>
    <w:lvl w:ilvl="0">
      <w:start w:val="1"/>
      <w:numFmt w:val="upperRoman"/>
      <w:lvlText w:val="%1."/>
      <w:lvlJc w:val="left"/>
      <w:pPr>
        <w:ind w:left="732" w:hanging="720"/>
      </w:pPr>
      <w:rPr>
        <w:rFonts w:hint="default"/>
      </w:rPr>
    </w:lvl>
    <w:lvl w:ilvl="1">
      <w:start w:val="14"/>
      <w:numFmt w:val="decimal"/>
      <w:lvlText w:val="%2."/>
      <w:lvlJc w:val="left"/>
      <w:pPr>
        <w:ind w:left="1092" w:hanging="360"/>
      </w:pPr>
      <w:rPr>
        <w:rFonts w:hint="default"/>
        <w:i w:val="0"/>
        <w:color w:val="000000"/>
        <w:sz w:val="24"/>
        <w:szCs w:val="24"/>
      </w:rPr>
    </w:lvl>
    <w:lvl w:ilvl="2">
      <w:start w:val="13"/>
      <w:numFmt w:val="decimal"/>
      <w:lvlText w:val="%3."/>
      <w:lvlJc w:val="left"/>
      <w:pPr>
        <w:ind w:left="1992" w:hanging="360"/>
      </w:pPr>
      <w:rPr>
        <w:rFonts w:hint="default"/>
      </w:rPr>
    </w:lvl>
    <w:lvl w:ilvl="3">
      <w:start w:val="1"/>
      <w:numFmt w:val="decimal"/>
      <w:lvlText w:val="%4."/>
      <w:lvlJc w:val="left"/>
      <w:pPr>
        <w:ind w:left="2532" w:hanging="360"/>
      </w:pPr>
      <w:rPr>
        <w:rFonts w:hint="default"/>
      </w:rPr>
    </w:lvl>
    <w:lvl w:ilvl="4">
      <w:start w:val="1"/>
      <w:numFmt w:val="lowerLetter"/>
      <w:lvlText w:val="%5."/>
      <w:lvlJc w:val="left"/>
      <w:pPr>
        <w:ind w:left="3252" w:hanging="360"/>
      </w:pPr>
      <w:rPr>
        <w:rFonts w:hint="default"/>
      </w:rPr>
    </w:lvl>
    <w:lvl w:ilvl="5">
      <w:start w:val="1"/>
      <w:numFmt w:val="lowerRoman"/>
      <w:lvlText w:val="%6."/>
      <w:lvlJc w:val="right"/>
      <w:pPr>
        <w:ind w:left="3972" w:hanging="180"/>
      </w:pPr>
      <w:rPr>
        <w:rFonts w:hint="default"/>
      </w:rPr>
    </w:lvl>
    <w:lvl w:ilvl="6">
      <w:start w:val="1"/>
      <w:numFmt w:val="decimal"/>
      <w:lvlText w:val="%7."/>
      <w:lvlJc w:val="left"/>
      <w:pPr>
        <w:ind w:left="4692" w:hanging="360"/>
      </w:pPr>
      <w:rPr>
        <w:rFonts w:hint="default"/>
      </w:rPr>
    </w:lvl>
    <w:lvl w:ilvl="7">
      <w:start w:val="1"/>
      <w:numFmt w:val="lowerLetter"/>
      <w:lvlText w:val="%8."/>
      <w:lvlJc w:val="left"/>
      <w:pPr>
        <w:ind w:left="5412" w:hanging="360"/>
      </w:pPr>
      <w:rPr>
        <w:rFonts w:hint="default"/>
      </w:rPr>
    </w:lvl>
    <w:lvl w:ilvl="8">
      <w:start w:val="1"/>
      <w:numFmt w:val="lowerRoman"/>
      <w:lvlText w:val="%9."/>
      <w:lvlJc w:val="right"/>
      <w:pPr>
        <w:ind w:left="6132" w:hanging="180"/>
      </w:pPr>
      <w:rPr>
        <w:rFonts w:hint="default"/>
      </w:rPr>
    </w:lvl>
  </w:abstractNum>
  <w:abstractNum w:abstractNumId="14"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50651ED"/>
    <w:multiLevelType w:val="multilevel"/>
    <w:tmpl w:val="3C8425FA"/>
    <w:lvl w:ilvl="0">
      <w:start w:val="3"/>
      <w:numFmt w:val="decimal"/>
      <w:lvlText w:val="%1."/>
      <w:lvlJc w:val="left"/>
      <w:pPr>
        <w:ind w:left="1669" w:hanging="960"/>
      </w:pPr>
      <w:rPr>
        <w:rFonts w:hint="default"/>
        <w:i w:val="0"/>
        <w:strike w:val="0"/>
        <w:sz w:val="24"/>
        <w:szCs w:val="24"/>
      </w:rPr>
    </w:lvl>
    <w:lvl w:ilvl="1">
      <w:start w:val="1"/>
      <w:numFmt w:val="decimal"/>
      <w:isLgl/>
      <w:lvlText w:val="%1.%2."/>
      <w:lvlJc w:val="left"/>
      <w:pPr>
        <w:ind w:left="2389" w:hanging="720"/>
      </w:pPr>
      <w:rPr>
        <w:rFonts w:hint="default"/>
      </w:rPr>
    </w:lvl>
    <w:lvl w:ilvl="2">
      <w:start w:val="1"/>
      <w:numFmt w:val="decimal"/>
      <w:lvlText w:val="%3."/>
      <w:lvlJc w:val="left"/>
      <w:pPr>
        <w:ind w:left="3349" w:hanging="720"/>
      </w:pPr>
      <w:rPr>
        <w:rFonts w:hint="default"/>
      </w:rPr>
    </w:lvl>
    <w:lvl w:ilvl="3">
      <w:start w:val="1"/>
      <w:numFmt w:val="decimal"/>
      <w:isLgl/>
      <w:lvlText w:val="%1.%2.%3.%4."/>
      <w:lvlJc w:val="left"/>
      <w:pPr>
        <w:ind w:left="4669" w:hanging="108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949" w:hanging="144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9229" w:hanging="1800"/>
      </w:pPr>
      <w:rPr>
        <w:rFonts w:hint="default"/>
      </w:rPr>
    </w:lvl>
    <w:lvl w:ilvl="8">
      <w:start w:val="1"/>
      <w:numFmt w:val="decimal"/>
      <w:isLgl/>
      <w:lvlText w:val="%1.%2.%3.%4.%5.%6.%7.%8.%9."/>
      <w:lvlJc w:val="left"/>
      <w:pPr>
        <w:ind w:left="10189" w:hanging="1800"/>
      </w:pPr>
      <w:rPr>
        <w:rFonts w:hint="default"/>
      </w:rPr>
    </w:lvl>
  </w:abstractNum>
  <w:abstractNum w:abstractNumId="16" w15:restartNumberingAfterBreak="0">
    <w:nsid w:val="6E1F625E"/>
    <w:multiLevelType w:val="multilevel"/>
    <w:tmpl w:val="B8144926"/>
    <w:lvl w:ilvl="0">
      <w:start w:val="1"/>
      <w:numFmt w:val="decimal"/>
      <w:lvlText w:val="%1."/>
      <w:lvlJc w:val="left"/>
      <w:pPr>
        <w:ind w:left="1669" w:hanging="960"/>
      </w:pPr>
      <w:rPr>
        <w:rFonts w:hint="default"/>
      </w:rPr>
    </w:lvl>
    <w:lvl w:ilvl="1">
      <w:start w:val="1"/>
      <w:numFmt w:val="decimal"/>
      <w:isLgl/>
      <w:lvlText w:val="%1.%2."/>
      <w:lvlJc w:val="left"/>
      <w:pPr>
        <w:ind w:left="2389" w:hanging="720"/>
      </w:pPr>
      <w:rPr>
        <w:rFonts w:hint="default"/>
      </w:rPr>
    </w:lvl>
    <w:lvl w:ilvl="2">
      <w:start w:val="1"/>
      <w:numFmt w:val="decimal"/>
      <w:lvlText w:val="%3."/>
      <w:lvlJc w:val="left"/>
      <w:pPr>
        <w:ind w:left="3349" w:hanging="720"/>
      </w:pPr>
      <w:rPr>
        <w:rFonts w:hint="default"/>
      </w:rPr>
    </w:lvl>
    <w:lvl w:ilvl="3">
      <w:start w:val="1"/>
      <w:numFmt w:val="decimal"/>
      <w:isLgl/>
      <w:lvlText w:val="%1.%2.%3.%4."/>
      <w:lvlJc w:val="left"/>
      <w:pPr>
        <w:ind w:left="4669" w:hanging="108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949" w:hanging="144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9229" w:hanging="1800"/>
      </w:pPr>
      <w:rPr>
        <w:rFonts w:hint="default"/>
      </w:rPr>
    </w:lvl>
    <w:lvl w:ilvl="8">
      <w:start w:val="1"/>
      <w:numFmt w:val="decimal"/>
      <w:isLgl/>
      <w:lvlText w:val="%1.%2.%3.%4.%5.%6.%7.%8.%9."/>
      <w:lvlJc w:val="left"/>
      <w:pPr>
        <w:ind w:left="10189" w:hanging="1800"/>
      </w:pPr>
      <w:rPr>
        <w:rFonts w:hint="default"/>
      </w:rPr>
    </w:lvl>
  </w:abstractNum>
  <w:abstractNum w:abstractNumId="17" w15:restartNumberingAfterBreak="0">
    <w:nsid w:val="6EAF7901"/>
    <w:multiLevelType w:val="multilevel"/>
    <w:tmpl w:val="B87E3114"/>
    <w:lvl w:ilvl="0">
      <w:start w:val="1"/>
      <w:numFmt w:val="upperRoman"/>
      <w:lvlText w:val="%1."/>
      <w:lvlJc w:val="left"/>
      <w:pPr>
        <w:ind w:left="732" w:hanging="720"/>
      </w:pPr>
      <w:rPr>
        <w:rFonts w:hint="default"/>
      </w:rPr>
    </w:lvl>
    <w:lvl w:ilvl="1">
      <w:start w:val="1"/>
      <w:numFmt w:val="decimal"/>
      <w:lvlText w:val="%2."/>
      <w:lvlJc w:val="left"/>
      <w:pPr>
        <w:ind w:left="1092" w:hanging="360"/>
      </w:pPr>
      <w:rPr>
        <w:rFonts w:hint="default"/>
      </w:rPr>
    </w:lvl>
    <w:lvl w:ilvl="2">
      <w:start w:val="13"/>
      <w:numFmt w:val="decimal"/>
      <w:lvlText w:val="%3."/>
      <w:lvlJc w:val="left"/>
      <w:pPr>
        <w:ind w:left="1992" w:hanging="360"/>
      </w:pPr>
      <w:rPr>
        <w:rFonts w:hint="default"/>
      </w:rPr>
    </w:lvl>
    <w:lvl w:ilvl="3">
      <w:start w:val="1"/>
      <w:numFmt w:val="decimal"/>
      <w:lvlText w:val="%4."/>
      <w:lvlJc w:val="left"/>
      <w:pPr>
        <w:ind w:left="2532" w:hanging="360"/>
      </w:pPr>
      <w:rPr>
        <w:rFonts w:hint="default"/>
      </w:rPr>
    </w:lvl>
    <w:lvl w:ilvl="4">
      <w:start w:val="1"/>
      <w:numFmt w:val="lowerLetter"/>
      <w:lvlText w:val="%5."/>
      <w:lvlJc w:val="left"/>
      <w:pPr>
        <w:ind w:left="3252" w:hanging="360"/>
      </w:pPr>
      <w:rPr>
        <w:rFonts w:hint="default"/>
      </w:rPr>
    </w:lvl>
    <w:lvl w:ilvl="5">
      <w:start w:val="1"/>
      <w:numFmt w:val="lowerRoman"/>
      <w:lvlText w:val="%6."/>
      <w:lvlJc w:val="right"/>
      <w:pPr>
        <w:ind w:left="3972" w:hanging="180"/>
      </w:pPr>
      <w:rPr>
        <w:rFonts w:hint="default"/>
      </w:rPr>
    </w:lvl>
    <w:lvl w:ilvl="6">
      <w:start w:val="1"/>
      <w:numFmt w:val="decimal"/>
      <w:lvlText w:val="%7."/>
      <w:lvlJc w:val="left"/>
      <w:pPr>
        <w:ind w:left="4692" w:hanging="360"/>
      </w:pPr>
      <w:rPr>
        <w:rFonts w:hint="default"/>
      </w:rPr>
    </w:lvl>
    <w:lvl w:ilvl="7">
      <w:start w:val="1"/>
      <w:numFmt w:val="lowerLetter"/>
      <w:lvlText w:val="%8."/>
      <w:lvlJc w:val="left"/>
      <w:pPr>
        <w:ind w:left="5412" w:hanging="360"/>
      </w:pPr>
      <w:rPr>
        <w:rFonts w:hint="default"/>
      </w:rPr>
    </w:lvl>
    <w:lvl w:ilvl="8">
      <w:start w:val="1"/>
      <w:numFmt w:val="lowerRoman"/>
      <w:lvlText w:val="%9."/>
      <w:lvlJc w:val="right"/>
      <w:pPr>
        <w:ind w:left="6132" w:hanging="180"/>
      </w:pPr>
      <w:rPr>
        <w:rFonts w:hint="default"/>
      </w:rPr>
    </w:lvl>
  </w:abstractNum>
  <w:abstractNum w:abstractNumId="18" w15:restartNumberingAfterBreak="0">
    <w:nsid w:val="78EC4F1E"/>
    <w:multiLevelType w:val="multilevel"/>
    <w:tmpl w:val="F124AAF2"/>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52"/>
      <w:numFmt w:val="decimal"/>
      <w:lvlText w:val="%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3C7294"/>
    <w:multiLevelType w:val="hybridMultilevel"/>
    <w:tmpl w:val="51629AFC"/>
    <w:lvl w:ilvl="0" w:tplc="95C2C572">
      <w:start w:val="1"/>
      <w:numFmt w:val="decimal"/>
      <w:lvlText w:val="%1."/>
      <w:lvlJc w:val="left"/>
      <w:pPr>
        <w:ind w:left="1440" w:hanging="360"/>
      </w:pPr>
      <w:rPr>
        <w:rFonts w:hint="default"/>
        <w:i w:val="0"/>
        <w:sz w:val="24"/>
        <w:szCs w:val="24"/>
      </w:rPr>
    </w:lvl>
    <w:lvl w:ilvl="1" w:tplc="2548AF60">
      <w:start w:val="1"/>
      <w:numFmt w:val="decimal"/>
      <w:lvlText w:val="%2)"/>
      <w:lvlJc w:val="left"/>
      <w:pPr>
        <w:ind w:left="2160" w:hanging="360"/>
      </w:pPr>
      <w:rPr>
        <w:rFonts w:hint="default"/>
      </w:rPr>
    </w:lvl>
    <w:lvl w:ilvl="2" w:tplc="871A85A4">
      <w:start w:val="54"/>
      <w:numFmt w:val="decimal"/>
      <w:lvlText w:val="%3."/>
      <w:lvlJc w:val="left"/>
      <w:pPr>
        <w:ind w:left="288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4"/>
  </w:num>
  <w:num w:numId="3">
    <w:abstractNumId w:val="6"/>
  </w:num>
  <w:num w:numId="4">
    <w:abstractNumId w:val="18"/>
  </w:num>
  <w:num w:numId="5">
    <w:abstractNumId w:val="1"/>
  </w:num>
  <w:num w:numId="6">
    <w:abstractNumId w:val="19"/>
  </w:num>
  <w:num w:numId="7">
    <w:abstractNumId w:val="5"/>
  </w:num>
  <w:num w:numId="8">
    <w:abstractNumId w:val="16"/>
  </w:num>
  <w:num w:numId="9">
    <w:abstractNumId w:val="8"/>
  </w:num>
  <w:num w:numId="10">
    <w:abstractNumId w:val="15"/>
  </w:num>
  <w:num w:numId="11">
    <w:abstractNumId w:val="17"/>
  </w:num>
  <w:num w:numId="12">
    <w:abstractNumId w:val="12"/>
  </w:num>
  <w:num w:numId="13">
    <w:abstractNumId w:val="13"/>
  </w:num>
  <w:num w:numId="14">
    <w:abstractNumId w:val="0"/>
  </w:num>
  <w:num w:numId="15">
    <w:abstractNumId w:val="10"/>
  </w:num>
  <w:num w:numId="16">
    <w:abstractNumId w:val="7"/>
  </w:num>
  <w:num w:numId="17">
    <w:abstractNumId w:val="4"/>
  </w:num>
  <w:num w:numId="18">
    <w:abstractNumId w:val="9"/>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4B"/>
    <w:rsid w:val="003F641A"/>
    <w:rsid w:val="006E12C6"/>
    <w:rsid w:val="00F0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A9852-7B70-4382-8183-81695D3B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12609</Words>
  <Characters>71875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2020-06-26T09:55:00Z</dcterms:created>
  <dcterms:modified xsi:type="dcterms:W3CDTF">2020-06-26T09:55:00Z</dcterms:modified>
</cp:coreProperties>
</file>