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6" w:type="pct"/>
        <w:tblInd w:w="-567" w:type="dxa"/>
        <w:tblLook w:val="01E0" w:firstRow="1" w:lastRow="1" w:firstColumn="1" w:lastColumn="1" w:noHBand="0" w:noVBand="0"/>
      </w:tblPr>
      <w:tblGrid>
        <w:gridCol w:w="3828"/>
        <w:gridCol w:w="2047"/>
        <w:gridCol w:w="3279"/>
      </w:tblGrid>
      <w:tr w:rsidR="00EC5F1B" w:rsidRPr="00D81708" w:rsidTr="00EC5F1B">
        <w:trPr>
          <w:trHeight w:val="2336"/>
        </w:trPr>
        <w:tc>
          <w:tcPr>
            <w:tcW w:w="2091" w:type="pct"/>
          </w:tcPr>
          <w:p w:rsidR="00EC5F1B" w:rsidRPr="00D81708" w:rsidRDefault="00EC5F1B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Баш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ортостан Республика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val="en-US" w:eastAsia="ru-RU"/>
              </w:rPr>
              <w:t>h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ы</w:t>
            </w:r>
          </w:p>
          <w:p w:rsidR="00EC5F1B" w:rsidRPr="00D81708" w:rsidRDefault="00EC5F1B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районы</w:t>
            </w:r>
          </w:p>
          <w:p w:rsidR="00EC5F1B" w:rsidRPr="00D81708" w:rsidRDefault="00EC5F1B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 районыны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ң</w:t>
            </w:r>
          </w:p>
          <w:p w:rsidR="00EC5F1B" w:rsidRPr="00D81708" w:rsidRDefault="00EC5F1B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й аулы советы</w:t>
            </w:r>
          </w:p>
          <w:p w:rsidR="00EC5F1B" w:rsidRPr="00D81708" w:rsidRDefault="00EC5F1B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Ауыл бил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D81708">
              <w:rPr>
                <w:rFonts w:ascii="Baskerville Old Face" w:eastAsia="Times New Roman" w:hAnsi="Baskerville Old Face" w:cs="MS Gothic"/>
                <w:sz w:val="28"/>
                <w:szCs w:val="28"/>
                <w:lang w:val="en-US" w:eastAsia="ru-RU"/>
              </w:rPr>
              <w:t>h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е</w:t>
            </w:r>
          </w:p>
          <w:p w:rsidR="00EC5F1B" w:rsidRPr="00D81708" w:rsidRDefault="00EC5F1B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proofErr w:type="spellStart"/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Х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әҡ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ими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D81708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е</w:t>
            </w:r>
            <w:proofErr w:type="spellEnd"/>
          </w:p>
          <w:p w:rsidR="00EC5F1B" w:rsidRPr="00D81708" w:rsidRDefault="00EC5F1B" w:rsidP="00625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</w:tcPr>
          <w:p w:rsidR="00EC5F1B" w:rsidRPr="00D81708" w:rsidRDefault="00EC5F1B" w:rsidP="00625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0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0849DD" wp14:editId="48067D80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pct"/>
          </w:tcPr>
          <w:p w:rsidR="00EC5F1B" w:rsidRPr="00D81708" w:rsidRDefault="00EC5F1B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Администрация</w:t>
            </w:r>
          </w:p>
          <w:p w:rsidR="00EC5F1B" w:rsidRPr="00D81708" w:rsidRDefault="00EC5F1B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Сельского поселения</w:t>
            </w:r>
          </w:p>
          <w:p w:rsidR="00EC5F1B" w:rsidRPr="00D81708" w:rsidRDefault="00EC5F1B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Камеевский сельсовет</w:t>
            </w:r>
          </w:p>
          <w:p w:rsidR="00EC5F1B" w:rsidRPr="00D81708" w:rsidRDefault="00EC5F1B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Муниципального района</w:t>
            </w:r>
          </w:p>
          <w:p w:rsidR="00EC5F1B" w:rsidRPr="00D81708" w:rsidRDefault="00EC5F1B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Мишкинский район</w:t>
            </w:r>
          </w:p>
          <w:p w:rsidR="00EC5F1B" w:rsidRPr="00D81708" w:rsidRDefault="00EC5F1B" w:rsidP="006256C6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</w:t>
            </w:r>
            <w:r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</w:t>
            </w:r>
            <w:r w:rsidRPr="00D81708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Башкортостан</w:t>
            </w:r>
          </w:p>
          <w:p w:rsidR="00EC5F1B" w:rsidRPr="00D81708" w:rsidRDefault="00EC5F1B" w:rsidP="00625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5F1B" w:rsidRPr="00D81708" w:rsidRDefault="00EC5F1B" w:rsidP="00EC5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1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 w:rsidRPr="00D817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</w:t>
      </w:r>
      <w:r w:rsidRPr="00D81708">
        <w:rPr>
          <w:rFonts w:ascii="Times New Roman" w:eastAsia="Times New Roman" w:hAnsi="Times New Roman" w:cs="Times New Roman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</w:t>
      </w:r>
      <w:r w:rsidRPr="00D81708">
        <w:rPr>
          <w:rFonts w:ascii="Times New Roman" w:eastAsia="Times New Roman" w:hAnsi="Times New Roman" w:cs="Times New Roman"/>
          <w:u w:val="single"/>
          <w:lang w:eastAsia="ru-RU"/>
        </w:rPr>
        <w:t>_</w:t>
      </w:r>
    </w:p>
    <w:p w:rsidR="00EC5F1B" w:rsidRPr="00D81708" w:rsidRDefault="00EC5F1B" w:rsidP="00EC5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F1B" w:rsidRPr="00D81708" w:rsidRDefault="00EC5F1B" w:rsidP="00EC5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708"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 xml:space="preserve">      </w:t>
      </w:r>
      <w:r w:rsidRPr="00D81708"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>Ҡ</w:t>
      </w:r>
      <w:r w:rsidRPr="00D81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АРАР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D81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EC5F1B" w:rsidRPr="00D81708" w:rsidRDefault="00EC5F1B" w:rsidP="00EC5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_Timer(15%) Bashkir" w:eastAsia="Times New Roman" w:hAnsi="a_Timer(15%) Bashkir" w:cs="Times New Roman"/>
          <w:sz w:val="28"/>
          <w:szCs w:val="28"/>
          <w:lang w:eastAsia="ru-RU"/>
        </w:rPr>
      </w:pPr>
    </w:p>
    <w:p w:rsidR="00EC5F1B" w:rsidRDefault="00EC5F1B" w:rsidP="00EC5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04 март 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йыл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27/1                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C5F1B" w:rsidRDefault="00EC5F1B" w:rsidP="00EC5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F1B" w:rsidRPr="00F238B5" w:rsidRDefault="00EC5F1B" w:rsidP="00EC5F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bCs/>
          <w:spacing w:val="-4"/>
          <w:sz w:val="27"/>
          <w:szCs w:val="27"/>
          <w:lang w:eastAsia="ru-RU"/>
        </w:rPr>
      </w:pPr>
      <w:r w:rsidRPr="00F238B5">
        <w:rPr>
          <w:rFonts w:ascii="Times New Roman CYR" w:eastAsia="Times New Roman" w:hAnsi="Times New Roman CYR" w:cs="Times New Roman CYR"/>
          <w:bCs/>
          <w:spacing w:val="-4"/>
          <w:sz w:val="27"/>
          <w:szCs w:val="27"/>
          <w:lang w:eastAsia="ru-RU"/>
        </w:rPr>
        <w:t>Об утверждении схемы размещения нестационарных торговых объектов на территории сельского поселения Камеевский сельсовет муниципального района Мишкинский район Республики Башкортостан</w:t>
      </w:r>
    </w:p>
    <w:p w:rsidR="00EC5F1B" w:rsidRPr="00F238B5" w:rsidRDefault="00EC5F1B" w:rsidP="00EC5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 В соответствии  с Федеральным законом от 06.10.2003 г. № 131-ФЗ «Об общих принципах организации местного самоуправления в Российской Федерации», Федеральным законом от 28.12.2009 г. № 381-ФЗ «Об основах государственного регулирования торговой деятельности в Российской Федерации» (в редакции от 30.12.2012 г. № 318-ФЗ), Постановлением Правительства Российской Федерации от 19.01.1998 года № 55 (в редакции от 04.10.2012 года № 1007), Постановлением  Правительства Республики Башкортостан от 11.04.2011 г.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 (в редакции от 29.05.2012 года № 168, 12.07.2016 №281), руководствуясь статьей 3 Устава сельского поселения Камеевский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сельсовет, и в целях упорядочения схем размещения нестационарных торговых объектов розничной торговли, наиболее полного обеспечения  населения сельского поселения товарами и услугами, администрация сельского поселения Камеевский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сельсовет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Мишкинский район Республики Башкортостан</w:t>
      </w: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п о с т а н о в л я е т: </w:t>
      </w:r>
    </w:p>
    <w:p w:rsidR="00EC5F1B" w:rsidRPr="00F238B5" w:rsidRDefault="00EC5F1B" w:rsidP="00EC5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 схему    размещения нестационарных торговых объектов на территории сельского поселения Камеевский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сельсовет муниципального района Мишкинский район Республики Башкортостан сроком на пять лет (приложение). </w:t>
      </w:r>
    </w:p>
    <w:p w:rsidR="00EC5F1B" w:rsidRPr="00F238B5" w:rsidRDefault="00EC5F1B" w:rsidP="00EC5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>2. Постановлени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 главы сельского поселения от 05</w:t>
      </w: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>.2014 года № 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считать утратившим силу. </w:t>
      </w:r>
    </w:p>
    <w:p w:rsidR="00EC5F1B" w:rsidRPr="00F238B5" w:rsidRDefault="00EC5F1B" w:rsidP="00EC5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 Обнародовать данное постановление на информационном стенде в здании администрации сельского поселения Камеевский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сельсовет 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с. Камеево, ул. Центральная, д. 1</w:t>
      </w: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разместить на официальном сайте Администрации сельского поселения Камеевский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сельсовет муниципального района Мишкинский район Республики Башкортостан http://mishkan.ru. </w:t>
      </w:r>
    </w:p>
    <w:p w:rsidR="00EC5F1B" w:rsidRPr="00F238B5" w:rsidRDefault="00EC5F1B" w:rsidP="00EC5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за исполнением настоящего постановления оставляю за собой. </w:t>
      </w:r>
    </w:p>
    <w:p w:rsidR="00EC5F1B" w:rsidRDefault="00EC5F1B" w:rsidP="00EC5F1B">
      <w:pPr>
        <w:spacing w:after="200" w:line="276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EC5F1B" w:rsidRPr="00F238B5" w:rsidRDefault="00EC5F1B" w:rsidP="00EC5F1B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F238B5">
        <w:rPr>
          <w:rFonts w:ascii="Times New Roman" w:hAnsi="Times New Roman" w:cs="Times New Roman"/>
          <w:sz w:val="27"/>
          <w:szCs w:val="27"/>
          <w:lang w:eastAsia="ru-RU"/>
        </w:rPr>
        <w:t>Глава сельского поселения</w:t>
      </w:r>
    </w:p>
    <w:p w:rsidR="00EC5F1B" w:rsidRPr="00F238B5" w:rsidRDefault="00EC5F1B" w:rsidP="00EC5F1B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  <w:r w:rsidRPr="00F238B5">
        <w:rPr>
          <w:rFonts w:ascii="Times New Roman" w:hAnsi="Times New Roman" w:cs="Times New Roman"/>
          <w:sz w:val="27"/>
          <w:szCs w:val="27"/>
          <w:lang w:eastAsia="ru-RU"/>
        </w:rPr>
        <w:t xml:space="preserve">Камеевский сельсовет                      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   </w:t>
      </w:r>
      <w:r w:rsidRPr="00F238B5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    Г.А. Байдимиров</w:t>
      </w:r>
    </w:p>
    <w:p w:rsidR="00EC5F1B" w:rsidRPr="00F238B5" w:rsidRDefault="00EC5F1B" w:rsidP="00EC5F1B">
      <w:pPr>
        <w:pStyle w:val="a3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C5F1B" w:rsidRPr="00F238B5" w:rsidRDefault="00EC5F1B" w:rsidP="00EC5F1B">
      <w:pPr>
        <w:spacing w:after="200" w:line="276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EC5F1B" w:rsidRPr="00F238B5" w:rsidRDefault="00EC5F1B" w:rsidP="00EC5F1B">
      <w:pPr>
        <w:spacing w:after="200" w:line="276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EC5F1B" w:rsidRPr="00F238B5" w:rsidRDefault="00EC5F1B" w:rsidP="00EC5F1B">
      <w:pPr>
        <w:spacing w:after="200" w:line="276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EC5F1B" w:rsidRPr="00F238B5" w:rsidRDefault="00EC5F1B" w:rsidP="00EC5F1B">
      <w:pPr>
        <w:spacing w:after="200" w:line="276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EC5F1B" w:rsidRPr="00F238B5" w:rsidRDefault="00EC5F1B" w:rsidP="00EC5F1B">
      <w:pPr>
        <w:spacing w:after="200" w:line="276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EC5F1B" w:rsidRPr="00F238B5" w:rsidRDefault="00EC5F1B" w:rsidP="00EC5F1B">
      <w:pPr>
        <w:spacing w:after="200" w:line="276" w:lineRule="auto"/>
        <w:rPr>
          <w:rFonts w:ascii="Calibri" w:eastAsia="Times New Roman" w:hAnsi="Calibri" w:cs="Times New Roman"/>
          <w:sz w:val="27"/>
          <w:szCs w:val="27"/>
          <w:lang w:eastAsia="ru-RU"/>
        </w:rPr>
        <w:sectPr w:rsidR="00EC5F1B" w:rsidRPr="00F238B5" w:rsidSect="009713DD">
          <w:pgSz w:w="11906" w:h="16838"/>
          <w:pgMar w:top="1134" w:right="850" w:bottom="1134" w:left="2127" w:header="708" w:footer="708" w:gutter="0"/>
          <w:cols w:space="708"/>
          <w:docGrid w:linePitch="360"/>
        </w:sectPr>
      </w:pPr>
    </w:p>
    <w:p w:rsidR="00EC5F1B" w:rsidRPr="00F238B5" w:rsidRDefault="00EC5F1B" w:rsidP="00EC5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C5F1B" w:rsidRPr="00F238B5" w:rsidRDefault="00EC5F1B" w:rsidP="00EC5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C5F1B" w:rsidRPr="00F238B5" w:rsidRDefault="00EC5F1B" w:rsidP="00EC5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</w:t>
      </w:r>
    </w:p>
    <w:p w:rsidR="00EC5F1B" w:rsidRDefault="00EC5F1B" w:rsidP="00EC5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C5F1B" w:rsidRPr="00F238B5" w:rsidRDefault="00EC5F1B" w:rsidP="00EC5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2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Камеевский сельсовет                                                                                                                                                                                       от 04.03.2019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8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</w:p>
    <w:p w:rsidR="00EC5F1B" w:rsidRPr="00F238B5" w:rsidRDefault="00EC5F1B" w:rsidP="00EC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5F1B" w:rsidRPr="00F238B5" w:rsidRDefault="00EC5F1B" w:rsidP="00EC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5F1B" w:rsidRPr="00F238B5" w:rsidRDefault="00EC5F1B" w:rsidP="00EC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СХЕМА </w:t>
      </w:r>
    </w:p>
    <w:p w:rsidR="00EC5F1B" w:rsidRPr="00F238B5" w:rsidRDefault="00EC5F1B" w:rsidP="00EC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размещения нестационарных торговых объектов на территории сельского поселения Камеевский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238B5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 муниципального района Мишкинский район Республики Башкортостан</w:t>
      </w:r>
    </w:p>
    <w:p w:rsidR="00EC5F1B" w:rsidRPr="00F238B5" w:rsidRDefault="00EC5F1B" w:rsidP="00EC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4"/>
        <w:tblW w:w="10915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843"/>
        <w:gridCol w:w="1559"/>
        <w:gridCol w:w="1276"/>
        <w:gridCol w:w="1276"/>
        <w:gridCol w:w="2551"/>
      </w:tblGrid>
      <w:tr w:rsidR="00EC5F1B" w:rsidRPr="00F238B5" w:rsidTr="00EC5F1B">
        <w:trPr>
          <w:trHeight w:val="1752"/>
        </w:trPr>
        <w:tc>
          <w:tcPr>
            <w:tcW w:w="709" w:type="dxa"/>
          </w:tcPr>
          <w:p w:rsidR="00EC5F1B" w:rsidRPr="00F238B5" w:rsidRDefault="00EC5F1B" w:rsidP="006256C6">
            <w:pPr>
              <w:jc w:val="center"/>
              <w:rPr>
                <w:sz w:val="27"/>
                <w:szCs w:val="27"/>
              </w:rPr>
            </w:pPr>
            <w:r w:rsidRPr="00F238B5">
              <w:rPr>
                <w:sz w:val="27"/>
                <w:szCs w:val="27"/>
              </w:rPr>
              <w:t>№ п/п</w:t>
            </w:r>
          </w:p>
        </w:tc>
        <w:tc>
          <w:tcPr>
            <w:tcW w:w="1701" w:type="dxa"/>
          </w:tcPr>
          <w:p w:rsidR="00EC5F1B" w:rsidRPr="00F238B5" w:rsidRDefault="00EC5F1B" w:rsidP="006256C6">
            <w:pPr>
              <w:jc w:val="center"/>
              <w:rPr>
                <w:sz w:val="27"/>
                <w:szCs w:val="27"/>
              </w:rPr>
            </w:pPr>
            <w:r w:rsidRPr="00F238B5">
              <w:rPr>
                <w:sz w:val="27"/>
                <w:szCs w:val="27"/>
              </w:rPr>
              <w:t>Месторасположение нестационарного торгового объекта</w:t>
            </w:r>
          </w:p>
        </w:tc>
        <w:tc>
          <w:tcPr>
            <w:tcW w:w="1843" w:type="dxa"/>
          </w:tcPr>
          <w:p w:rsidR="00EC5F1B" w:rsidRPr="00F238B5" w:rsidRDefault="00EC5F1B" w:rsidP="006256C6">
            <w:pPr>
              <w:jc w:val="center"/>
              <w:rPr>
                <w:sz w:val="27"/>
                <w:szCs w:val="27"/>
              </w:rPr>
            </w:pPr>
            <w:r w:rsidRPr="00F238B5">
              <w:rPr>
                <w:sz w:val="27"/>
                <w:szCs w:val="27"/>
              </w:rPr>
              <w:t>Нестационарный торговый объект (указать какой)</w:t>
            </w:r>
          </w:p>
        </w:tc>
        <w:tc>
          <w:tcPr>
            <w:tcW w:w="1559" w:type="dxa"/>
          </w:tcPr>
          <w:p w:rsidR="00EC5F1B" w:rsidRPr="00F238B5" w:rsidRDefault="00EC5F1B" w:rsidP="006256C6">
            <w:pPr>
              <w:jc w:val="center"/>
              <w:rPr>
                <w:sz w:val="27"/>
                <w:szCs w:val="27"/>
              </w:rPr>
            </w:pPr>
            <w:r w:rsidRPr="00F238B5">
              <w:rPr>
                <w:sz w:val="27"/>
                <w:szCs w:val="27"/>
              </w:rPr>
              <w:t>Специализация нестационарного объекта</w:t>
            </w:r>
          </w:p>
        </w:tc>
        <w:tc>
          <w:tcPr>
            <w:tcW w:w="1276" w:type="dxa"/>
          </w:tcPr>
          <w:p w:rsidR="00EC5F1B" w:rsidRPr="00F238B5" w:rsidRDefault="00EC5F1B" w:rsidP="006256C6">
            <w:pPr>
              <w:jc w:val="center"/>
              <w:rPr>
                <w:sz w:val="27"/>
                <w:szCs w:val="27"/>
              </w:rPr>
            </w:pPr>
            <w:r w:rsidRPr="00F238B5">
              <w:rPr>
                <w:sz w:val="27"/>
                <w:szCs w:val="27"/>
              </w:rPr>
              <w:t>Площадь нестационарного торгового объекта ( кв.м.)</w:t>
            </w:r>
          </w:p>
        </w:tc>
        <w:tc>
          <w:tcPr>
            <w:tcW w:w="1276" w:type="dxa"/>
          </w:tcPr>
          <w:p w:rsidR="00EC5F1B" w:rsidRPr="00F238B5" w:rsidRDefault="00EC5F1B" w:rsidP="006256C6">
            <w:pPr>
              <w:jc w:val="center"/>
              <w:rPr>
                <w:sz w:val="27"/>
                <w:szCs w:val="27"/>
              </w:rPr>
            </w:pPr>
            <w:r w:rsidRPr="00F238B5">
              <w:rPr>
                <w:sz w:val="27"/>
                <w:szCs w:val="27"/>
              </w:rPr>
              <w:t>Срок, период размещения нестационарного торгового объекта</w:t>
            </w:r>
          </w:p>
        </w:tc>
        <w:tc>
          <w:tcPr>
            <w:tcW w:w="2551" w:type="dxa"/>
          </w:tcPr>
          <w:p w:rsidR="00EC5F1B" w:rsidRPr="00F238B5" w:rsidRDefault="00EC5F1B" w:rsidP="006256C6">
            <w:pPr>
              <w:jc w:val="center"/>
              <w:rPr>
                <w:sz w:val="27"/>
                <w:szCs w:val="27"/>
              </w:rPr>
            </w:pPr>
            <w:r w:rsidRPr="00F238B5">
              <w:rPr>
                <w:sz w:val="27"/>
                <w:szCs w:val="27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EC5F1B" w:rsidRPr="00F238B5" w:rsidTr="00EC5F1B">
        <w:tc>
          <w:tcPr>
            <w:tcW w:w="709" w:type="dxa"/>
          </w:tcPr>
          <w:p w:rsidR="00EC5F1B" w:rsidRPr="00F238B5" w:rsidRDefault="00EC5F1B" w:rsidP="006256C6">
            <w:pPr>
              <w:jc w:val="center"/>
              <w:rPr>
                <w:sz w:val="27"/>
                <w:szCs w:val="27"/>
              </w:rPr>
            </w:pPr>
            <w:r w:rsidRPr="00F238B5">
              <w:rPr>
                <w:sz w:val="27"/>
                <w:szCs w:val="27"/>
              </w:rPr>
              <w:t>1.</w:t>
            </w:r>
          </w:p>
        </w:tc>
        <w:tc>
          <w:tcPr>
            <w:tcW w:w="1701" w:type="dxa"/>
          </w:tcPr>
          <w:p w:rsidR="00EC5F1B" w:rsidRDefault="00EC5F1B" w:rsidP="00625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Камеево</w:t>
            </w:r>
          </w:p>
          <w:p w:rsidR="00EC5F1B" w:rsidRPr="00F238B5" w:rsidRDefault="00EC5F1B" w:rsidP="00625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Центральная, д. 12</w:t>
            </w:r>
          </w:p>
        </w:tc>
        <w:tc>
          <w:tcPr>
            <w:tcW w:w="1843" w:type="dxa"/>
          </w:tcPr>
          <w:p w:rsidR="00EC5F1B" w:rsidRPr="00F238B5" w:rsidRDefault="00EC5F1B" w:rsidP="006256C6">
            <w:pPr>
              <w:jc w:val="center"/>
              <w:rPr>
                <w:sz w:val="27"/>
                <w:szCs w:val="27"/>
              </w:rPr>
            </w:pPr>
            <w:r w:rsidRPr="00F238B5">
              <w:rPr>
                <w:sz w:val="27"/>
                <w:szCs w:val="27"/>
              </w:rPr>
              <w:t>магазин</w:t>
            </w:r>
          </w:p>
        </w:tc>
        <w:tc>
          <w:tcPr>
            <w:tcW w:w="1559" w:type="dxa"/>
          </w:tcPr>
          <w:p w:rsidR="00EC5F1B" w:rsidRPr="00F238B5" w:rsidRDefault="00EC5F1B" w:rsidP="006256C6">
            <w:pPr>
              <w:jc w:val="center"/>
              <w:rPr>
                <w:sz w:val="27"/>
                <w:szCs w:val="27"/>
              </w:rPr>
            </w:pPr>
            <w:r w:rsidRPr="00051D7C">
              <w:rPr>
                <w:sz w:val="27"/>
                <w:szCs w:val="27"/>
              </w:rPr>
              <w:t>торговля продовольственны</w:t>
            </w:r>
            <w:r>
              <w:rPr>
                <w:sz w:val="27"/>
                <w:szCs w:val="27"/>
              </w:rPr>
              <w:t>ми</w:t>
            </w:r>
            <w:r w:rsidRPr="00051D7C">
              <w:rPr>
                <w:sz w:val="27"/>
                <w:szCs w:val="27"/>
              </w:rPr>
              <w:t xml:space="preserve"> товар</w:t>
            </w:r>
            <w:r>
              <w:rPr>
                <w:sz w:val="27"/>
                <w:szCs w:val="27"/>
              </w:rPr>
              <w:t>ами</w:t>
            </w:r>
          </w:p>
        </w:tc>
        <w:tc>
          <w:tcPr>
            <w:tcW w:w="1276" w:type="dxa"/>
          </w:tcPr>
          <w:p w:rsidR="00EC5F1B" w:rsidRPr="00F238B5" w:rsidRDefault="00EC5F1B" w:rsidP="006256C6">
            <w:pPr>
              <w:jc w:val="center"/>
              <w:rPr>
                <w:sz w:val="27"/>
                <w:szCs w:val="27"/>
              </w:rPr>
            </w:pPr>
            <w:r w:rsidRPr="00F238B5">
              <w:rPr>
                <w:sz w:val="27"/>
                <w:szCs w:val="27"/>
              </w:rPr>
              <w:t>15.0</w:t>
            </w:r>
          </w:p>
        </w:tc>
        <w:tc>
          <w:tcPr>
            <w:tcW w:w="1276" w:type="dxa"/>
          </w:tcPr>
          <w:p w:rsidR="00EC5F1B" w:rsidRDefault="00EC5F1B" w:rsidP="006256C6">
            <w:pPr>
              <w:spacing w:before="200" w:after="200"/>
              <w:rPr>
                <w:sz w:val="27"/>
                <w:szCs w:val="27"/>
              </w:rPr>
            </w:pPr>
            <w:r w:rsidRPr="00051D7C">
              <w:rPr>
                <w:sz w:val="27"/>
                <w:szCs w:val="27"/>
              </w:rPr>
              <w:t>с 17.01.2012г.</w:t>
            </w:r>
          </w:p>
          <w:p w:rsidR="00EC5F1B" w:rsidRPr="00051D7C" w:rsidRDefault="00EC5F1B" w:rsidP="006256C6">
            <w:pPr>
              <w:spacing w:before="200" w:after="200"/>
              <w:rPr>
                <w:sz w:val="27"/>
                <w:szCs w:val="27"/>
              </w:rPr>
            </w:pPr>
            <w:r w:rsidRPr="00051D7C">
              <w:rPr>
                <w:sz w:val="27"/>
                <w:szCs w:val="27"/>
              </w:rPr>
              <w:t>по</w:t>
            </w:r>
            <w:r>
              <w:rPr>
                <w:sz w:val="27"/>
                <w:szCs w:val="27"/>
              </w:rPr>
              <w:t xml:space="preserve"> </w:t>
            </w:r>
            <w:r w:rsidRPr="00051D7C">
              <w:rPr>
                <w:sz w:val="27"/>
                <w:szCs w:val="27"/>
              </w:rPr>
              <w:t>17.01.2013г</w:t>
            </w:r>
          </w:p>
        </w:tc>
        <w:tc>
          <w:tcPr>
            <w:tcW w:w="2551" w:type="dxa"/>
          </w:tcPr>
          <w:p w:rsidR="00EC5F1B" w:rsidRPr="00F238B5" w:rsidRDefault="00EC5F1B" w:rsidP="006256C6">
            <w:pPr>
              <w:jc w:val="center"/>
              <w:rPr>
                <w:sz w:val="27"/>
                <w:szCs w:val="27"/>
              </w:rPr>
            </w:pPr>
            <w:r w:rsidRPr="00F238B5">
              <w:rPr>
                <w:sz w:val="27"/>
                <w:szCs w:val="27"/>
              </w:rPr>
              <w:t xml:space="preserve"> Соблюдение действующего законодательства, установленных правил и норм</w:t>
            </w:r>
          </w:p>
        </w:tc>
      </w:tr>
    </w:tbl>
    <w:p w:rsidR="00EC5F1B" w:rsidRPr="00F238B5" w:rsidRDefault="00EC5F1B" w:rsidP="00EC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5F1B" w:rsidRPr="00F238B5" w:rsidRDefault="00EC5F1B" w:rsidP="00EC5F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5F1B" w:rsidRPr="00F238B5" w:rsidRDefault="00EC5F1B" w:rsidP="00EC5F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5F1B" w:rsidRPr="00F238B5" w:rsidRDefault="00EC5F1B" w:rsidP="00EC5F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5F1B" w:rsidRPr="00F238B5" w:rsidRDefault="00EC5F1B" w:rsidP="00EC5F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5F1B" w:rsidRPr="00F238B5" w:rsidRDefault="00EC5F1B" w:rsidP="00EC5F1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5F1B" w:rsidRPr="00F238B5" w:rsidRDefault="00EC5F1B" w:rsidP="00EC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Николаева Т.В.</w:t>
      </w:r>
    </w:p>
    <w:p w:rsidR="00EC5F1B" w:rsidRPr="00F238B5" w:rsidRDefault="00EC5F1B" w:rsidP="00EC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(34749) 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238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EC5F1B" w:rsidRPr="00F238B5" w:rsidRDefault="00EC5F1B" w:rsidP="00EC5F1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36F65" w:rsidRDefault="00836F65"/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8C"/>
    <w:rsid w:val="00084F8C"/>
    <w:rsid w:val="00836F65"/>
    <w:rsid w:val="00C04834"/>
    <w:rsid w:val="00DF0071"/>
    <w:rsid w:val="00E66D3F"/>
    <w:rsid w:val="00E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BCFA3-B6AC-47BD-A241-40EED592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F1B"/>
    <w:pPr>
      <w:spacing w:after="0" w:line="240" w:lineRule="auto"/>
    </w:pPr>
  </w:style>
  <w:style w:type="table" w:styleId="a4">
    <w:name w:val="Table Grid"/>
    <w:basedOn w:val="a1"/>
    <w:rsid w:val="00EC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2020-06-23T05:39:00Z</dcterms:created>
  <dcterms:modified xsi:type="dcterms:W3CDTF">2020-06-23T05:39:00Z</dcterms:modified>
</cp:coreProperties>
</file>