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4076"/>
        <w:gridCol w:w="1844"/>
        <w:gridCol w:w="3830"/>
      </w:tblGrid>
      <w:tr w:rsidR="00A274B9" w:rsidRPr="006755BF" w:rsidTr="00FB45B0">
        <w:tc>
          <w:tcPr>
            <w:tcW w:w="4076" w:type="dxa"/>
            <w:hideMark/>
          </w:tcPr>
          <w:p w:rsidR="00A274B9" w:rsidRPr="006755BF" w:rsidRDefault="00A274B9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274B9" w:rsidRPr="006755BF" w:rsidRDefault="00A274B9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</w:t>
            </w:r>
            <w:r w:rsidRPr="006755B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6755B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A274B9" w:rsidRPr="006755BF" w:rsidRDefault="00A274B9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6755B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A274B9" w:rsidRPr="006755BF" w:rsidRDefault="00A274B9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A274B9" w:rsidRPr="006755BF" w:rsidRDefault="00A274B9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A274B9" w:rsidRPr="006755BF" w:rsidRDefault="00A274B9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6755BF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A274B9" w:rsidRPr="006755BF" w:rsidRDefault="00A274B9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A274B9" w:rsidRPr="006755BF" w:rsidRDefault="00A274B9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A274B9" w:rsidRPr="006755BF" w:rsidRDefault="00A274B9" w:rsidP="00FB45B0">
            <w:pPr>
              <w:tabs>
                <w:tab w:val="left" w:pos="0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2F6731" wp14:editId="6D967E37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0" w:type="dxa"/>
            <w:hideMark/>
          </w:tcPr>
          <w:p w:rsidR="00A274B9" w:rsidRPr="006755BF" w:rsidRDefault="00A274B9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274B9" w:rsidRPr="006755BF" w:rsidRDefault="00A274B9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A274B9" w:rsidRPr="006755BF" w:rsidRDefault="00A274B9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A274B9" w:rsidRPr="006755BF" w:rsidRDefault="00A274B9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A274B9" w:rsidRPr="006755BF" w:rsidRDefault="00A274B9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A274B9" w:rsidRPr="006755BF" w:rsidRDefault="00A274B9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A274B9" w:rsidRPr="006755BF" w:rsidRDefault="00A274B9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A274B9" w:rsidRPr="006755BF" w:rsidRDefault="00A274B9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4B9" w:rsidRPr="006755BF" w:rsidRDefault="00A274B9" w:rsidP="00A274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274B9" w:rsidRPr="006755BF" w:rsidRDefault="00A274B9" w:rsidP="00A274B9">
      <w:pPr>
        <w:tabs>
          <w:tab w:val="left" w:pos="0"/>
        </w:tabs>
        <w:spacing w:after="0" w:line="240" w:lineRule="auto"/>
        <w:jc w:val="center"/>
        <w:rPr>
          <w:rFonts w:ascii="a_Timer Bashkir" w:eastAsia="Times New Roman" w:hAnsi="a_Timer Bashkir" w:cs="Times New Roman"/>
          <w:sz w:val="28"/>
          <w:szCs w:val="28"/>
          <w:lang w:eastAsia="ru-RU"/>
        </w:rPr>
      </w:pPr>
    </w:p>
    <w:p w:rsidR="00A274B9" w:rsidRPr="006755BF" w:rsidRDefault="00A274B9" w:rsidP="00A274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BF">
        <w:rPr>
          <w:rFonts w:ascii="a_Timer Bashkir" w:eastAsia="Times New Roman" w:hAnsi="a_Timer Bashkir" w:cs="Times New Roman"/>
          <w:sz w:val="28"/>
          <w:szCs w:val="28"/>
          <w:lang w:eastAsia="ru-RU"/>
        </w:rPr>
        <w:t xml:space="preserve">        Ҡ</w:t>
      </w:r>
      <w:r w:rsidRPr="006755B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АРАР                                                                  Р Е Ш Е Н И Е</w:t>
      </w:r>
    </w:p>
    <w:p w:rsidR="00A274B9" w:rsidRPr="006755BF" w:rsidRDefault="00A274B9" w:rsidP="00A274B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274B9" w:rsidRPr="006755BF" w:rsidRDefault="00A274B9" w:rsidP="00A274B9">
      <w:pPr>
        <w:tabs>
          <w:tab w:val="left" w:pos="0"/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755BF">
        <w:rPr>
          <w:rFonts w:ascii="Times New Roman" w:eastAsia="Calibri" w:hAnsi="Times New Roman" w:cs="Times New Roman"/>
          <w:sz w:val="28"/>
        </w:rPr>
        <w:t xml:space="preserve">       </w:t>
      </w:r>
      <w:r>
        <w:rPr>
          <w:rFonts w:ascii="Times New Roman" w:eastAsia="Calibri" w:hAnsi="Times New Roman" w:cs="Times New Roman"/>
          <w:sz w:val="28"/>
        </w:rPr>
        <w:t xml:space="preserve">   </w:t>
      </w:r>
      <w:r w:rsidRPr="006755B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07 февраль </w:t>
      </w:r>
      <w:r w:rsidRPr="006755BF">
        <w:rPr>
          <w:rFonts w:ascii="Times New Roman" w:eastAsia="Calibri" w:hAnsi="Times New Roman" w:cs="Times New Roman"/>
          <w:sz w:val="28"/>
        </w:rPr>
        <w:t>201</w:t>
      </w:r>
      <w:r>
        <w:rPr>
          <w:rFonts w:ascii="Times New Roman" w:eastAsia="Calibri" w:hAnsi="Times New Roman" w:cs="Times New Roman"/>
          <w:sz w:val="28"/>
        </w:rPr>
        <w:t>9</w:t>
      </w:r>
      <w:r w:rsidRPr="006755BF">
        <w:rPr>
          <w:rFonts w:ascii="Times New Roman" w:eastAsia="Calibri" w:hAnsi="Times New Roman" w:cs="Times New Roman"/>
          <w:sz w:val="28"/>
        </w:rPr>
        <w:t xml:space="preserve"> йыл                   № </w:t>
      </w:r>
      <w:r>
        <w:rPr>
          <w:rFonts w:ascii="Times New Roman" w:eastAsia="Calibri" w:hAnsi="Times New Roman" w:cs="Times New Roman"/>
          <w:sz w:val="28"/>
        </w:rPr>
        <w:t>234</w:t>
      </w:r>
      <w:r w:rsidRPr="006755BF">
        <w:rPr>
          <w:rFonts w:ascii="Times New Roman" w:eastAsia="Calibri" w:hAnsi="Times New Roman" w:cs="Times New Roman"/>
          <w:sz w:val="28"/>
        </w:rPr>
        <w:t xml:space="preserve">                   0</w:t>
      </w:r>
      <w:r>
        <w:rPr>
          <w:rFonts w:ascii="Times New Roman" w:eastAsia="Calibri" w:hAnsi="Times New Roman" w:cs="Times New Roman"/>
          <w:sz w:val="28"/>
        </w:rPr>
        <w:t>7</w:t>
      </w:r>
      <w:r w:rsidRPr="006755BF">
        <w:rPr>
          <w:rFonts w:ascii="Times New Roman" w:eastAsia="Calibri" w:hAnsi="Times New Roman" w:cs="Times New Roman"/>
          <w:sz w:val="28"/>
        </w:rPr>
        <w:t xml:space="preserve"> февраля 201</w:t>
      </w:r>
      <w:r>
        <w:rPr>
          <w:rFonts w:ascii="Times New Roman" w:eastAsia="Calibri" w:hAnsi="Times New Roman" w:cs="Times New Roman"/>
          <w:sz w:val="28"/>
        </w:rPr>
        <w:t>9</w:t>
      </w:r>
      <w:r w:rsidRPr="006755BF">
        <w:rPr>
          <w:rFonts w:ascii="Times New Roman" w:eastAsia="Calibri" w:hAnsi="Times New Roman" w:cs="Times New Roman"/>
          <w:sz w:val="28"/>
        </w:rPr>
        <w:t xml:space="preserve"> года</w:t>
      </w:r>
    </w:p>
    <w:p w:rsidR="00A274B9" w:rsidRPr="006755BF" w:rsidRDefault="00A274B9" w:rsidP="00A274B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274B9" w:rsidRPr="006755BF" w:rsidRDefault="00A274B9" w:rsidP="00A274B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755BF">
        <w:rPr>
          <w:rFonts w:ascii="Times New Roman" w:eastAsia="Calibri" w:hAnsi="Times New Roman" w:cs="Times New Roman"/>
          <w:b/>
          <w:sz w:val="28"/>
        </w:rPr>
        <w:t>Об отчете председателя Совета сельского поселения Камеевский сельсовет муниципального района Мишкинский район Республики Башкортостан о результатах своей деятельности и деятельности Совета Сельского поселения Камеевский сельсовет муниципального района Мишкинский район Республики Башкортостан за 201</w:t>
      </w:r>
      <w:r>
        <w:rPr>
          <w:rFonts w:ascii="Times New Roman" w:eastAsia="Calibri" w:hAnsi="Times New Roman" w:cs="Times New Roman"/>
          <w:b/>
          <w:sz w:val="28"/>
        </w:rPr>
        <w:t>8</w:t>
      </w:r>
      <w:r w:rsidRPr="006755BF">
        <w:rPr>
          <w:rFonts w:ascii="Times New Roman" w:eastAsia="Calibri" w:hAnsi="Times New Roman" w:cs="Times New Roman"/>
          <w:b/>
          <w:sz w:val="28"/>
        </w:rPr>
        <w:t xml:space="preserve"> год</w:t>
      </w:r>
    </w:p>
    <w:p w:rsidR="00A274B9" w:rsidRPr="006755BF" w:rsidRDefault="00A274B9" w:rsidP="00A274B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74B9" w:rsidRPr="006755BF" w:rsidRDefault="00A274B9" w:rsidP="00A274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755BF">
        <w:rPr>
          <w:rFonts w:ascii="Times New Roman" w:eastAsia="Calibri" w:hAnsi="Times New Roman" w:cs="Times New Roman"/>
          <w:sz w:val="28"/>
        </w:rPr>
        <w:t>Заслушав и обсудив отчет председателя Совета Сельского поселения Камеевский сельсовет муниципального района Мишкинский район Республики Башкортостан о результатах своей деятельности и деятельности Совета Сельского поселения Камеевский сельсовет муниципального района Мишкинский район Республики Башкортостан за 201</w:t>
      </w:r>
      <w:r>
        <w:rPr>
          <w:rFonts w:ascii="Times New Roman" w:eastAsia="Calibri" w:hAnsi="Times New Roman" w:cs="Times New Roman"/>
          <w:sz w:val="28"/>
        </w:rPr>
        <w:t>8</w:t>
      </w:r>
      <w:r w:rsidRPr="006755BF">
        <w:rPr>
          <w:rFonts w:ascii="Times New Roman" w:eastAsia="Calibri" w:hAnsi="Times New Roman" w:cs="Times New Roman"/>
          <w:sz w:val="28"/>
        </w:rPr>
        <w:t xml:space="preserve"> год Совет Сельского поселения Камеевский сельсовет</w:t>
      </w:r>
      <w:r w:rsidRPr="006755B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755BF">
        <w:rPr>
          <w:rFonts w:ascii="Times New Roman" w:eastAsia="Calibri" w:hAnsi="Times New Roman" w:cs="Times New Roman"/>
          <w:sz w:val="28"/>
        </w:rPr>
        <w:t xml:space="preserve">р е ш и л: </w:t>
      </w:r>
    </w:p>
    <w:p w:rsidR="00A274B9" w:rsidRPr="006755BF" w:rsidRDefault="00A274B9" w:rsidP="00A274B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5BF">
        <w:rPr>
          <w:rFonts w:ascii="Times New Roman" w:eastAsia="Calibri" w:hAnsi="Times New Roman" w:cs="Times New Roman"/>
          <w:sz w:val="28"/>
          <w:szCs w:val="28"/>
        </w:rPr>
        <w:t>Работу председателя Совета Сельского поселения Камеевский сельсовет муниципального района Мишкинский район Республики Башкортостан о результатах своей деятельности и деятельности Совета Сельского поселения Камеевский сельсовет муниципального района Мишкинский район Республики Башкортостан за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6755BF">
        <w:rPr>
          <w:rFonts w:ascii="Times New Roman" w:eastAsia="Calibri" w:hAnsi="Times New Roman" w:cs="Times New Roman"/>
          <w:sz w:val="28"/>
          <w:szCs w:val="28"/>
        </w:rPr>
        <w:t xml:space="preserve"> год считать </w:t>
      </w:r>
      <w:r w:rsidRPr="00E67175">
        <w:rPr>
          <w:rFonts w:ascii="Times New Roman" w:eastAsia="Calibri" w:hAnsi="Times New Roman" w:cs="Times New Roman"/>
          <w:sz w:val="28"/>
          <w:szCs w:val="28"/>
        </w:rPr>
        <w:t>удовлетворительной</w:t>
      </w:r>
      <w:r w:rsidRPr="006755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74B9" w:rsidRPr="006755BF" w:rsidRDefault="00A274B9" w:rsidP="00A274B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5BF">
        <w:rPr>
          <w:rFonts w:ascii="Times New Roman" w:eastAsia="Calibri" w:hAnsi="Times New Roman" w:cs="Times New Roman"/>
          <w:sz w:val="28"/>
          <w:szCs w:val="28"/>
        </w:rPr>
        <w:t>Считать основной задачей Совета Сельского поселения Камеевский сельсовет, повышение жизненного уровня населения, опираясь на принципах народовластия, гласности и учёта общественного мнения.</w:t>
      </w:r>
    </w:p>
    <w:p w:rsidR="00A274B9" w:rsidRPr="006755BF" w:rsidRDefault="00A274B9" w:rsidP="00A274B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5BF">
        <w:rPr>
          <w:rFonts w:ascii="Times New Roman" w:eastAsia="Calibri" w:hAnsi="Times New Roman" w:cs="Times New Roman"/>
          <w:sz w:val="28"/>
          <w:szCs w:val="28"/>
        </w:rPr>
        <w:t>Депутатам Совета Сельского поселения:</w:t>
      </w:r>
    </w:p>
    <w:p w:rsidR="00A274B9" w:rsidRPr="006755BF" w:rsidRDefault="00A274B9" w:rsidP="00A274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4B9" w:rsidRPr="006755BF" w:rsidRDefault="00A274B9" w:rsidP="00A274B9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5BF">
        <w:rPr>
          <w:rFonts w:ascii="Times New Roman" w:eastAsia="Calibri" w:hAnsi="Times New Roman" w:cs="Times New Roman"/>
          <w:sz w:val="28"/>
          <w:szCs w:val="28"/>
        </w:rPr>
        <w:t>- активизировать деятельность депутатского корпуса, добиться их</w:t>
      </w:r>
    </w:p>
    <w:p w:rsidR="00A274B9" w:rsidRPr="006755BF" w:rsidRDefault="00A274B9" w:rsidP="00A274B9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5BF">
        <w:rPr>
          <w:rFonts w:ascii="Times New Roman" w:eastAsia="Calibri" w:hAnsi="Times New Roman" w:cs="Times New Roman"/>
          <w:sz w:val="28"/>
          <w:szCs w:val="28"/>
        </w:rPr>
        <w:t>- регулярной    отчётности перед избирателями;</w:t>
      </w:r>
    </w:p>
    <w:p w:rsidR="00A274B9" w:rsidRPr="006755BF" w:rsidRDefault="00A274B9" w:rsidP="00A274B9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5BF">
        <w:rPr>
          <w:rFonts w:ascii="Times New Roman" w:eastAsia="Calibri" w:hAnsi="Times New Roman" w:cs="Times New Roman"/>
          <w:sz w:val="28"/>
          <w:szCs w:val="28"/>
        </w:rPr>
        <w:t>- повысить действенность своих решений;</w:t>
      </w:r>
    </w:p>
    <w:p w:rsidR="00A274B9" w:rsidRPr="006755BF" w:rsidRDefault="00A274B9" w:rsidP="00A274B9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5BF">
        <w:rPr>
          <w:rFonts w:ascii="Times New Roman" w:eastAsia="Calibri" w:hAnsi="Times New Roman" w:cs="Times New Roman"/>
          <w:sz w:val="28"/>
          <w:szCs w:val="28"/>
        </w:rPr>
        <w:t xml:space="preserve">- активно участвовать на заседаниях постоянной комиссии; </w:t>
      </w:r>
    </w:p>
    <w:p w:rsidR="00A274B9" w:rsidRPr="006755BF" w:rsidRDefault="00A274B9" w:rsidP="00A274B9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5BF">
        <w:rPr>
          <w:rFonts w:ascii="Times New Roman" w:eastAsia="Calibri" w:hAnsi="Times New Roman" w:cs="Times New Roman"/>
          <w:sz w:val="28"/>
          <w:szCs w:val="28"/>
        </w:rPr>
        <w:t xml:space="preserve">- на своих избирательных округах проводить приёма граждан.  </w:t>
      </w:r>
    </w:p>
    <w:p w:rsidR="00A274B9" w:rsidRPr="006755BF" w:rsidRDefault="00A274B9" w:rsidP="00A274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755BF">
        <w:rPr>
          <w:rFonts w:ascii="Times New Roman" w:eastAsia="Calibri" w:hAnsi="Times New Roman" w:cs="Times New Roman"/>
          <w:sz w:val="28"/>
        </w:rPr>
        <w:lastRenderedPageBreak/>
        <w:t xml:space="preserve">4. Совету периодически заслушивать на своих заседаниях о деятельности: </w:t>
      </w:r>
    </w:p>
    <w:p w:rsidR="00A274B9" w:rsidRPr="006755BF" w:rsidRDefault="00A274B9" w:rsidP="00A274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755BF">
        <w:rPr>
          <w:rFonts w:ascii="Times New Roman" w:eastAsia="Calibri" w:hAnsi="Times New Roman" w:cs="Times New Roman"/>
          <w:sz w:val="28"/>
        </w:rPr>
        <w:t>- Администрации Сельского поселения;</w:t>
      </w:r>
    </w:p>
    <w:p w:rsidR="00A274B9" w:rsidRPr="006755BF" w:rsidRDefault="00A274B9" w:rsidP="00A274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755BF">
        <w:rPr>
          <w:rFonts w:ascii="Times New Roman" w:eastAsia="Calibri" w:hAnsi="Times New Roman" w:cs="Times New Roman"/>
          <w:sz w:val="28"/>
        </w:rPr>
        <w:t>- постоянных комиссий;</w:t>
      </w:r>
    </w:p>
    <w:p w:rsidR="00A274B9" w:rsidRPr="006755BF" w:rsidRDefault="00A274B9" w:rsidP="00A274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755BF">
        <w:rPr>
          <w:rFonts w:ascii="Times New Roman" w:eastAsia="Calibri" w:hAnsi="Times New Roman" w:cs="Times New Roman"/>
          <w:sz w:val="28"/>
        </w:rPr>
        <w:t>- руководителей общественных формирований и депутатов.</w:t>
      </w:r>
    </w:p>
    <w:p w:rsidR="00A274B9" w:rsidRPr="006755BF" w:rsidRDefault="00A274B9" w:rsidP="00A274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755BF">
        <w:rPr>
          <w:rFonts w:ascii="Times New Roman" w:eastAsia="Calibri" w:hAnsi="Times New Roman" w:cs="Times New Roman"/>
          <w:sz w:val="28"/>
        </w:rPr>
        <w:t>5. Строго вести контроль над исполнением местного бюджета по доходам и расходам.</w:t>
      </w:r>
    </w:p>
    <w:p w:rsidR="00A274B9" w:rsidRPr="006755BF" w:rsidRDefault="00A274B9" w:rsidP="00A274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755BF">
        <w:rPr>
          <w:rFonts w:ascii="Times New Roman" w:eastAsia="Calibri" w:hAnsi="Times New Roman" w:cs="Times New Roman"/>
          <w:sz w:val="28"/>
        </w:rPr>
        <w:t>6.  Контроль над исполнением данного решения возложить на главу сельского поселения Камеевский сельсовет Г.А. Байдимиров.</w:t>
      </w:r>
    </w:p>
    <w:p w:rsidR="00A274B9" w:rsidRPr="006755BF" w:rsidRDefault="00A274B9" w:rsidP="00A274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274B9" w:rsidRPr="006755BF" w:rsidRDefault="00A274B9" w:rsidP="00A274B9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4B9" w:rsidRPr="006755BF" w:rsidRDefault="00A274B9" w:rsidP="00A274B9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5BF">
        <w:rPr>
          <w:rFonts w:ascii="Times New Roman" w:eastAsia="Calibri" w:hAnsi="Times New Roman" w:cs="Times New Roman"/>
          <w:sz w:val="28"/>
          <w:szCs w:val="28"/>
        </w:rPr>
        <w:t>Глава сельского поселения                                                          Г.А. Байдимиров</w:t>
      </w:r>
    </w:p>
    <w:p w:rsidR="00A274B9" w:rsidRPr="006755BF" w:rsidRDefault="00A274B9" w:rsidP="00A274B9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4B9" w:rsidRPr="006755BF" w:rsidRDefault="00A274B9" w:rsidP="00A274B9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4B9" w:rsidRPr="006755BF" w:rsidRDefault="00A274B9" w:rsidP="00A274B9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4B9" w:rsidRPr="006755BF" w:rsidRDefault="00A274B9" w:rsidP="00A274B9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4B9" w:rsidRPr="006755BF" w:rsidRDefault="00A274B9" w:rsidP="00A274B9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4B9" w:rsidRPr="006755BF" w:rsidRDefault="00A274B9" w:rsidP="00A274B9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4B9" w:rsidRPr="006755BF" w:rsidRDefault="00A274B9" w:rsidP="00A274B9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4B9" w:rsidRPr="006755BF" w:rsidRDefault="00A274B9" w:rsidP="00A274B9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4B9" w:rsidRPr="006755BF" w:rsidRDefault="00A274B9" w:rsidP="00A274B9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4B9" w:rsidRPr="006755BF" w:rsidRDefault="00A274B9" w:rsidP="00A274B9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F65" w:rsidRDefault="00836F65">
      <w:bookmarkStart w:id="0" w:name="_GoBack"/>
      <w:bookmarkEnd w:id="0"/>
    </w:p>
    <w:sectPr w:rsidR="0083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41EC7"/>
    <w:multiLevelType w:val="hybridMultilevel"/>
    <w:tmpl w:val="3232F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6A"/>
    <w:rsid w:val="0074416A"/>
    <w:rsid w:val="00836F65"/>
    <w:rsid w:val="00A274B9"/>
    <w:rsid w:val="00C04834"/>
    <w:rsid w:val="00D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4090E-5037-42CB-ACDF-6AD75EE7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2019-04-10T09:27:00Z</dcterms:created>
  <dcterms:modified xsi:type="dcterms:W3CDTF">2019-04-10T09:27:00Z</dcterms:modified>
</cp:coreProperties>
</file>