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7" w:type="dxa"/>
        <w:tblLook w:val="01E0" w:firstRow="1" w:lastRow="1" w:firstColumn="1" w:lastColumn="1" w:noHBand="0" w:noVBand="0"/>
      </w:tblPr>
      <w:tblGrid>
        <w:gridCol w:w="4057"/>
        <w:gridCol w:w="2019"/>
        <w:gridCol w:w="3861"/>
      </w:tblGrid>
      <w:tr w:rsidR="008A3A7F" w:rsidRPr="005B0A8B" w:rsidTr="00E27785">
        <w:tc>
          <w:tcPr>
            <w:tcW w:w="4057" w:type="dxa"/>
          </w:tcPr>
          <w:p w:rsidR="008A3A7F" w:rsidRPr="005B0A8B" w:rsidRDefault="008A3A7F" w:rsidP="00E27785">
            <w:pPr>
              <w:spacing w:after="0" w:line="240" w:lineRule="auto"/>
              <w:jc w:val="center"/>
              <w:rPr>
                <w:rFonts w:ascii="Times New Roman" w:eastAsia="Times New Roman" w:hAnsi="Times New Roman"/>
                <w:color w:val="333333"/>
                <w:sz w:val="28"/>
                <w:szCs w:val="28"/>
                <w:lang w:eastAsia="ru-RU"/>
              </w:rPr>
            </w:pPr>
            <w:r w:rsidRPr="005B0A8B">
              <w:rPr>
                <w:rFonts w:ascii="Times New Roman" w:eastAsia="Times New Roman" w:hAnsi="Times New Roman"/>
                <w:color w:val="333333"/>
                <w:sz w:val="28"/>
                <w:szCs w:val="28"/>
                <w:lang w:eastAsia="ru-RU"/>
              </w:rPr>
              <w:t>Баш</w:t>
            </w:r>
            <w:r w:rsidRPr="005B0A8B">
              <w:rPr>
                <w:rFonts w:ascii="a_Timer Bashkir" w:eastAsia="Times New Roman" w:hAnsi="a_Timer Bashkir"/>
                <w:color w:val="333333"/>
                <w:sz w:val="28"/>
                <w:szCs w:val="28"/>
                <w:lang w:eastAsia="ru-RU"/>
              </w:rPr>
              <w:t>ҡ</w:t>
            </w:r>
            <w:r w:rsidRPr="005B0A8B">
              <w:rPr>
                <w:rFonts w:ascii="Times New Roman" w:eastAsia="Times New Roman" w:hAnsi="Times New Roman"/>
                <w:color w:val="333333"/>
                <w:sz w:val="28"/>
                <w:szCs w:val="28"/>
                <w:lang w:eastAsia="ru-RU"/>
              </w:rPr>
              <w:t>ортостан Республи</w:t>
            </w:r>
            <w:r w:rsidRPr="005B0A8B">
              <w:rPr>
                <w:rFonts w:ascii="a_Timer Bashkir" w:eastAsia="Times New Roman" w:hAnsi="a_Timer Bashkir"/>
                <w:color w:val="333333"/>
                <w:sz w:val="28"/>
                <w:szCs w:val="28"/>
                <w:lang w:eastAsia="ru-RU"/>
              </w:rPr>
              <w:t>ҡ</w:t>
            </w:r>
            <w:r w:rsidRPr="005B0A8B">
              <w:rPr>
                <w:rFonts w:ascii="Times New Roman" w:eastAsia="Times New Roman" w:hAnsi="Times New Roman"/>
                <w:color w:val="333333"/>
                <w:sz w:val="28"/>
                <w:szCs w:val="28"/>
                <w:lang w:eastAsia="ru-RU"/>
              </w:rPr>
              <w:t>а</w:t>
            </w:r>
            <w:r w:rsidRPr="005B0A8B">
              <w:rPr>
                <w:rFonts w:ascii="Times New Roman" w:eastAsia="Times New Roman" w:hAnsi="Times New Roman"/>
                <w:color w:val="333333"/>
                <w:sz w:val="28"/>
                <w:szCs w:val="28"/>
                <w:lang w:val="en-US" w:eastAsia="ru-RU"/>
              </w:rPr>
              <w:t>h</w:t>
            </w:r>
            <w:r w:rsidRPr="005B0A8B">
              <w:rPr>
                <w:rFonts w:ascii="Times New Roman" w:eastAsia="Times New Roman" w:hAnsi="Times New Roman"/>
                <w:color w:val="333333"/>
                <w:sz w:val="28"/>
                <w:szCs w:val="28"/>
                <w:lang w:eastAsia="ru-RU"/>
              </w:rPr>
              <w:t>ы</w:t>
            </w:r>
          </w:p>
          <w:p w:rsidR="008A3A7F" w:rsidRPr="005B0A8B" w:rsidRDefault="008A3A7F" w:rsidP="00E27785">
            <w:pPr>
              <w:spacing w:after="0" w:line="240" w:lineRule="auto"/>
              <w:jc w:val="center"/>
              <w:rPr>
                <w:rFonts w:ascii="Times New Roman" w:eastAsia="Times New Roman" w:hAnsi="Times New Roman"/>
                <w:color w:val="333333"/>
                <w:sz w:val="28"/>
                <w:szCs w:val="28"/>
                <w:lang w:eastAsia="ru-RU"/>
              </w:rPr>
            </w:pPr>
            <w:r w:rsidRPr="005B0A8B">
              <w:rPr>
                <w:rFonts w:ascii="Times New Roman" w:eastAsia="Times New Roman" w:hAnsi="Times New Roman"/>
                <w:color w:val="333333"/>
                <w:sz w:val="28"/>
                <w:szCs w:val="28"/>
                <w:lang w:eastAsia="ru-RU"/>
              </w:rPr>
              <w:t>Миш</w:t>
            </w:r>
            <w:r w:rsidRPr="005B0A8B">
              <w:rPr>
                <w:rFonts w:ascii="a_Timer Bashkir" w:eastAsia="Times New Roman" w:hAnsi="a_Timer Bashkir"/>
                <w:color w:val="333333"/>
                <w:sz w:val="28"/>
                <w:szCs w:val="28"/>
                <w:lang w:eastAsia="ru-RU"/>
              </w:rPr>
              <w:t>ҡә</w:t>
            </w:r>
            <w:r w:rsidRPr="005B0A8B">
              <w:rPr>
                <w:rFonts w:ascii="Times New Roman" w:eastAsia="Times New Roman" w:hAnsi="Times New Roman"/>
                <w:color w:val="333333"/>
                <w:sz w:val="28"/>
                <w:szCs w:val="28"/>
                <w:lang w:eastAsia="ru-RU"/>
              </w:rPr>
              <w:t xml:space="preserve"> районы</w:t>
            </w:r>
          </w:p>
          <w:p w:rsidR="008A3A7F" w:rsidRPr="005B0A8B" w:rsidRDefault="008A3A7F" w:rsidP="00E27785">
            <w:pPr>
              <w:spacing w:after="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му</w:t>
            </w:r>
            <w:r w:rsidRPr="005B0A8B">
              <w:rPr>
                <w:rFonts w:ascii="Times New Roman" w:eastAsia="Times New Roman" w:hAnsi="Times New Roman"/>
                <w:color w:val="333333"/>
                <w:sz w:val="28"/>
                <w:szCs w:val="28"/>
                <w:lang w:eastAsia="ru-RU"/>
              </w:rPr>
              <w:t>ниципаль районынын</w:t>
            </w:r>
          </w:p>
          <w:p w:rsidR="008A3A7F" w:rsidRPr="005B0A8B" w:rsidRDefault="008A3A7F" w:rsidP="00E27785">
            <w:pPr>
              <w:spacing w:after="0" w:line="240" w:lineRule="auto"/>
              <w:jc w:val="center"/>
              <w:rPr>
                <w:rFonts w:ascii="Times New Roman" w:eastAsia="Times New Roman" w:hAnsi="Times New Roman"/>
                <w:color w:val="333333"/>
                <w:sz w:val="28"/>
                <w:szCs w:val="28"/>
                <w:lang w:eastAsia="ru-RU"/>
              </w:rPr>
            </w:pPr>
            <w:r w:rsidRPr="005B0A8B">
              <w:rPr>
                <w:rFonts w:ascii="a_Timer Bashkir" w:eastAsia="Times New Roman" w:hAnsi="a_Timer Bashkir"/>
                <w:color w:val="333333"/>
                <w:sz w:val="28"/>
                <w:szCs w:val="28"/>
                <w:lang w:eastAsia="ru-RU"/>
              </w:rPr>
              <w:t>Ҡә</w:t>
            </w:r>
            <w:r w:rsidRPr="005B0A8B">
              <w:rPr>
                <w:rFonts w:ascii="Times New Roman" w:eastAsia="Times New Roman" w:hAnsi="Times New Roman"/>
                <w:color w:val="333333"/>
                <w:sz w:val="28"/>
                <w:szCs w:val="28"/>
                <w:lang w:eastAsia="ru-RU"/>
              </w:rPr>
              <w:t>м</w:t>
            </w:r>
            <w:r w:rsidRPr="005B0A8B">
              <w:rPr>
                <w:rFonts w:ascii="a_Timer Bashkir" w:eastAsia="Times New Roman" w:hAnsi="a_Timer Bashkir"/>
                <w:color w:val="333333"/>
                <w:sz w:val="28"/>
                <w:szCs w:val="28"/>
                <w:lang w:eastAsia="ru-RU"/>
              </w:rPr>
              <w:t>ә</w:t>
            </w:r>
            <w:r w:rsidRPr="005B0A8B">
              <w:rPr>
                <w:rFonts w:ascii="Times New Roman" w:eastAsia="Times New Roman" w:hAnsi="Times New Roman"/>
                <w:color w:val="333333"/>
                <w:sz w:val="28"/>
                <w:szCs w:val="28"/>
                <w:lang w:eastAsia="ru-RU"/>
              </w:rPr>
              <w:t>й аулы советы</w:t>
            </w:r>
          </w:p>
          <w:p w:rsidR="008A3A7F" w:rsidRPr="005B0A8B" w:rsidRDefault="008A3A7F" w:rsidP="00E27785">
            <w:pPr>
              <w:spacing w:after="0" w:line="240" w:lineRule="auto"/>
              <w:jc w:val="center"/>
              <w:rPr>
                <w:rFonts w:ascii="Times New Roman" w:eastAsia="Times New Roman" w:hAnsi="Times New Roman"/>
                <w:color w:val="333333"/>
                <w:sz w:val="28"/>
                <w:szCs w:val="28"/>
                <w:lang w:eastAsia="ru-RU"/>
              </w:rPr>
            </w:pPr>
            <w:r w:rsidRPr="005B0A8B">
              <w:rPr>
                <w:rFonts w:ascii="Times New Roman" w:eastAsia="Times New Roman" w:hAnsi="Times New Roman"/>
                <w:color w:val="333333"/>
                <w:sz w:val="28"/>
                <w:szCs w:val="28"/>
                <w:lang w:eastAsia="ru-RU"/>
              </w:rPr>
              <w:t>Ауыл бил</w:t>
            </w:r>
            <w:r w:rsidRPr="005B0A8B">
              <w:rPr>
                <w:rFonts w:ascii="a_Timer Bashkir" w:eastAsia="Times New Roman" w:hAnsi="a_Timer Bashkir"/>
                <w:color w:val="333333"/>
                <w:sz w:val="28"/>
                <w:szCs w:val="28"/>
                <w:lang w:eastAsia="ru-RU"/>
              </w:rPr>
              <w:t>ә</w:t>
            </w:r>
            <w:r w:rsidRPr="005B0A8B">
              <w:rPr>
                <w:rFonts w:ascii="Times New Roman" w:eastAsia="Times New Roman" w:hAnsi="Times New Roman"/>
                <w:color w:val="333333"/>
                <w:sz w:val="28"/>
                <w:szCs w:val="28"/>
                <w:lang w:eastAsia="ru-RU"/>
              </w:rPr>
              <w:t>м</w:t>
            </w:r>
            <w:r w:rsidRPr="005B0A8B">
              <w:rPr>
                <w:rFonts w:ascii="a_Timer Bashkir" w:eastAsia="Times New Roman" w:hAnsi="a_Timer Bashkir"/>
                <w:color w:val="333333"/>
                <w:sz w:val="28"/>
                <w:szCs w:val="28"/>
                <w:lang w:eastAsia="ru-RU"/>
              </w:rPr>
              <w:t>ә</w:t>
            </w:r>
            <w:r w:rsidRPr="005B0A8B">
              <w:rPr>
                <w:rFonts w:ascii="Times New Roman" w:eastAsia="Times New Roman" w:hAnsi="Times New Roman"/>
                <w:color w:val="333333"/>
                <w:sz w:val="28"/>
                <w:szCs w:val="28"/>
                <w:lang w:eastAsia="ru-RU"/>
              </w:rPr>
              <w:t>т</w:t>
            </w:r>
            <w:r w:rsidRPr="005B0A8B">
              <w:rPr>
                <w:rFonts w:ascii="Baskerville Old Face" w:eastAsia="Times New Roman" w:hAnsi="Baskerville Old Face"/>
                <w:color w:val="333333"/>
                <w:sz w:val="28"/>
                <w:szCs w:val="28"/>
                <w:lang w:val="en-US" w:eastAsia="ru-RU"/>
              </w:rPr>
              <w:t>h</w:t>
            </w:r>
            <w:r w:rsidRPr="005B0A8B">
              <w:rPr>
                <w:rFonts w:ascii="Times New Roman" w:eastAsia="Times New Roman" w:hAnsi="Times New Roman"/>
                <w:color w:val="333333"/>
                <w:sz w:val="28"/>
                <w:szCs w:val="28"/>
                <w:lang w:eastAsia="ru-RU"/>
              </w:rPr>
              <w:t>е</w:t>
            </w:r>
          </w:p>
          <w:p w:rsidR="008A3A7F" w:rsidRPr="005B0A8B" w:rsidRDefault="008A3A7F" w:rsidP="00E27785">
            <w:pPr>
              <w:spacing w:after="0" w:line="240" w:lineRule="auto"/>
              <w:jc w:val="center"/>
              <w:rPr>
                <w:rFonts w:ascii="Times New Roman" w:eastAsia="Times New Roman" w:hAnsi="Times New Roman"/>
                <w:color w:val="333333"/>
                <w:sz w:val="28"/>
                <w:szCs w:val="28"/>
                <w:lang w:eastAsia="ru-RU"/>
              </w:rPr>
            </w:pPr>
            <w:r w:rsidRPr="005B0A8B">
              <w:rPr>
                <w:rFonts w:ascii="Times New Roman" w:eastAsia="Times New Roman" w:hAnsi="Times New Roman"/>
                <w:color w:val="333333"/>
                <w:sz w:val="28"/>
                <w:szCs w:val="28"/>
                <w:lang w:eastAsia="ru-RU"/>
              </w:rPr>
              <w:t>Х</w:t>
            </w:r>
            <w:r w:rsidRPr="005B0A8B">
              <w:rPr>
                <w:rFonts w:ascii="a_Timer Bashkir" w:eastAsia="Times New Roman" w:hAnsi="a_Timer Bashkir"/>
                <w:color w:val="333333"/>
                <w:sz w:val="28"/>
                <w:szCs w:val="28"/>
                <w:lang w:eastAsia="ru-RU"/>
              </w:rPr>
              <w:t>әҡ</w:t>
            </w:r>
            <w:r w:rsidRPr="005B0A8B">
              <w:rPr>
                <w:rFonts w:ascii="Times New Roman" w:eastAsia="Times New Roman" w:hAnsi="Times New Roman"/>
                <w:color w:val="333333"/>
                <w:sz w:val="28"/>
                <w:szCs w:val="28"/>
                <w:lang w:eastAsia="ru-RU"/>
              </w:rPr>
              <w:t>ими</w:t>
            </w:r>
            <w:r w:rsidRPr="005B0A8B">
              <w:rPr>
                <w:rFonts w:ascii="a_Timer Bashkir" w:eastAsia="Times New Roman" w:hAnsi="a_Timer Bashkir"/>
                <w:color w:val="333333"/>
                <w:sz w:val="28"/>
                <w:szCs w:val="28"/>
                <w:lang w:eastAsia="ru-RU"/>
              </w:rPr>
              <w:t>ә</w:t>
            </w:r>
            <w:r w:rsidRPr="005B0A8B">
              <w:rPr>
                <w:rFonts w:ascii="Times New Roman" w:eastAsia="Times New Roman" w:hAnsi="Times New Roman"/>
                <w:color w:val="333333"/>
                <w:sz w:val="28"/>
                <w:szCs w:val="28"/>
                <w:lang w:eastAsia="ru-RU"/>
              </w:rPr>
              <w:t>т</w:t>
            </w:r>
            <w:r w:rsidRPr="005B0A8B">
              <w:rPr>
                <w:rFonts w:ascii="a_Timer Bashkir" w:eastAsia="Times New Roman" w:hAnsi="a_Timer Bashkir"/>
                <w:color w:val="333333"/>
                <w:sz w:val="28"/>
                <w:szCs w:val="28"/>
                <w:lang w:eastAsia="ru-RU"/>
              </w:rPr>
              <w:t>е</w:t>
            </w:r>
          </w:p>
          <w:p w:rsidR="008A3A7F" w:rsidRPr="005B0A8B" w:rsidRDefault="008A3A7F" w:rsidP="00E27785">
            <w:pPr>
              <w:spacing w:after="0" w:line="240" w:lineRule="auto"/>
              <w:jc w:val="center"/>
              <w:rPr>
                <w:rFonts w:ascii="Times New Roman" w:eastAsia="Times New Roman" w:hAnsi="Times New Roman"/>
                <w:color w:val="333333"/>
                <w:sz w:val="20"/>
                <w:szCs w:val="20"/>
                <w:lang w:eastAsia="ru-RU"/>
              </w:rPr>
            </w:pPr>
          </w:p>
        </w:tc>
        <w:tc>
          <w:tcPr>
            <w:tcW w:w="2019" w:type="dxa"/>
          </w:tcPr>
          <w:p w:rsidR="008A3A7F" w:rsidRPr="005B0A8B" w:rsidRDefault="008A3A7F" w:rsidP="00E27785">
            <w:pPr>
              <w:spacing w:after="0" w:line="240" w:lineRule="auto"/>
              <w:ind w:right="-107"/>
              <w:rPr>
                <w:rFonts w:ascii="Times New Roman" w:eastAsia="Times New Roman" w:hAnsi="Times New Roman"/>
                <w:sz w:val="24"/>
                <w:szCs w:val="24"/>
                <w:lang w:eastAsia="ru-RU"/>
              </w:rPr>
            </w:pPr>
          </w:p>
          <w:p w:rsidR="008A3A7F" w:rsidRPr="005B0A8B" w:rsidRDefault="008A3A7F" w:rsidP="00E27785">
            <w:pPr>
              <w:spacing w:after="0" w:line="240" w:lineRule="auto"/>
              <w:ind w:right="-107"/>
              <w:rPr>
                <w:rFonts w:ascii="Times New Roman" w:eastAsia="Times New Roman" w:hAnsi="Times New Roman"/>
                <w:sz w:val="24"/>
                <w:szCs w:val="24"/>
                <w:lang w:eastAsia="ru-RU"/>
              </w:rPr>
            </w:pPr>
            <w:r w:rsidRPr="005B0A8B">
              <w:rPr>
                <w:rFonts w:ascii="Times New Roman" w:eastAsia="Times New Roman" w:hAnsi="Times New Roman"/>
                <w:noProof/>
                <w:sz w:val="24"/>
                <w:szCs w:val="24"/>
                <w:lang w:eastAsia="ru-RU"/>
              </w:rPr>
              <w:drawing>
                <wp:inline distT="0" distB="0" distL="0" distR="0">
                  <wp:extent cx="114300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inline>
              </w:drawing>
            </w:r>
          </w:p>
        </w:tc>
        <w:tc>
          <w:tcPr>
            <w:tcW w:w="3861" w:type="dxa"/>
          </w:tcPr>
          <w:p w:rsidR="008A3A7F" w:rsidRPr="005B0A8B" w:rsidRDefault="008A3A7F" w:rsidP="00E27785">
            <w:pPr>
              <w:spacing w:after="0" w:line="240" w:lineRule="auto"/>
              <w:jc w:val="center"/>
              <w:rPr>
                <w:rFonts w:ascii="Times New Roman" w:eastAsia="Times New Roman" w:hAnsi="Times New Roman"/>
                <w:color w:val="333333"/>
                <w:sz w:val="28"/>
                <w:szCs w:val="28"/>
                <w:lang w:eastAsia="ru-RU"/>
              </w:rPr>
            </w:pPr>
            <w:r w:rsidRPr="005B0A8B">
              <w:rPr>
                <w:rFonts w:ascii="Times New Roman" w:eastAsia="Times New Roman" w:hAnsi="Times New Roman"/>
                <w:color w:val="333333"/>
                <w:sz w:val="28"/>
                <w:szCs w:val="28"/>
                <w:lang w:eastAsia="ru-RU"/>
              </w:rPr>
              <w:t>Администрация</w:t>
            </w:r>
          </w:p>
          <w:p w:rsidR="008A3A7F" w:rsidRPr="005B0A8B" w:rsidRDefault="008A3A7F" w:rsidP="00E27785">
            <w:pPr>
              <w:spacing w:after="0" w:line="240" w:lineRule="auto"/>
              <w:jc w:val="center"/>
              <w:rPr>
                <w:rFonts w:ascii="Times New Roman" w:eastAsia="Times New Roman" w:hAnsi="Times New Roman"/>
                <w:color w:val="333333"/>
                <w:sz w:val="28"/>
                <w:szCs w:val="28"/>
                <w:lang w:eastAsia="ru-RU"/>
              </w:rPr>
            </w:pPr>
            <w:r w:rsidRPr="005B0A8B">
              <w:rPr>
                <w:rFonts w:ascii="Times New Roman" w:eastAsia="Times New Roman" w:hAnsi="Times New Roman"/>
                <w:color w:val="333333"/>
                <w:sz w:val="28"/>
                <w:szCs w:val="28"/>
                <w:lang w:eastAsia="ru-RU"/>
              </w:rPr>
              <w:t xml:space="preserve">Сельского поселения </w:t>
            </w:r>
          </w:p>
          <w:p w:rsidR="008A3A7F" w:rsidRPr="005B0A8B" w:rsidRDefault="008A3A7F" w:rsidP="00E27785">
            <w:pPr>
              <w:spacing w:after="0" w:line="240" w:lineRule="auto"/>
              <w:jc w:val="center"/>
              <w:rPr>
                <w:rFonts w:ascii="Times New Roman" w:eastAsia="Times New Roman" w:hAnsi="Times New Roman"/>
                <w:color w:val="333333"/>
                <w:sz w:val="28"/>
                <w:szCs w:val="28"/>
                <w:lang w:eastAsia="ru-RU"/>
              </w:rPr>
            </w:pPr>
            <w:r w:rsidRPr="005B0A8B">
              <w:rPr>
                <w:rFonts w:ascii="Times New Roman" w:eastAsia="Times New Roman" w:hAnsi="Times New Roman"/>
                <w:color w:val="333333"/>
                <w:sz w:val="28"/>
                <w:szCs w:val="28"/>
                <w:lang w:eastAsia="ru-RU"/>
              </w:rPr>
              <w:t>Камеевский сельсовет</w:t>
            </w:r>
          </w:p>
          <w:p w:rsidR="008A3A7F" w:rsidRPr="005B0A8B" w:rsidRDefault="008A3A7F" w:rsidP="00E27785">
            <w:pPr>
              <w:spacing w:after="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м</w:t>
            </w:r>
            <w:r w:rsidRPr="005B0A8B">
              <w:rPr>
                <w:rFonts w:ascii="Times New Roman" w:eastAsia="Times New Roman" w:hAnsi="Times New Roman"/>
                <w:color w:val="333333"/>
                <w:sz w:val="28"/>
                <w:szCs w:val="28"/>
                <w:lang w:eastAsia="ru-RU"/>
              </w:rPr>
              <w:t>униципального района</w:t>
            </w:r>
          </w:p>
          <w:p w:rsidR="008A3A7F" w:rsidRPr="005B0A8B" w:rsidRDefault="008A3A7F" w:rsidP="00E27785">
            <w:pPr>
              <w:spacing w:after="0" w:line="240" w:lineRule="auto"/>
              <w:jc w:val="center"/>
              <w:rPr>
                <w:rFonts w:ascii="Times New Roman" w:eastAsia="Times New Roman" w:hAnsi="Times New Roman"/>
                <w:color w:val="333333"/>
                <w:sz w:val="28"/>
                <w:szCs w:val="28"/>
                <w:lang w:eastAsia="ru-RU"/>
              </w:rPr>
            </w:pPr>
            <w:r w:rsidRPr="005B0A8B">
              <w:rPr>
                <w:rFonts w:ascii="Times New Roman" w:eastAsia="Times New Roman" w:hAnsi="Times New Roman"/>
                <w:color w:val="333333"/>
                <w:sz w:val="28"/>
                <w:szCs w:val="28"/>
                <w:lang w:eastAsia="ru-RU"/>
              </w:rPr>
              <w:t>Мишкинский район</w:t>
            </w:r>
          </w:p>
          <w:p w:rsidR="008A3A7F" w:rsidRPr="005B0A8B" w:rsidRDefault="008A3A7F" w:rsidP="00E27785">
            <w:pPr>
              <w:spacing w:after="0" w:line="240" w:lineRule="auto"/>
              <w:jc w:val="center"/>
              <w:rPr>
                <w:rFonts w:ascii="Times New Roman" w:eastAsia="Times New Roman" w:hAnsi="Times New Roman"/>
                <w:color w:val="333333"/>
                <w:sz w:val="28"/>
                <w:szCs w:val="28"/>
                <w:lang w:eastAsia="ru-RU"/>
              </w:rPr>
            </w:pPr>
            <w:r w:rsidRPr="005B0A8B">
              <w:rPr>
                <w:rFonts w:ascii="Times New Roman" w:eastAsia="Times New Roman" w:hAnsi="Times New Roman"/>
                <w:sz w:val="28"/>
                <w:szCs w:val="28"/>
                <w:lang w:eastAsia="ru-RU"/>
              </w:rPr>
              <w:t>Республика Башкортостан</w:t>
            </w:r>
          </w:p>
          <w:p w:rsidR="008A3A7F" w:rsidRPr="005B0A8B" w:rsidRDefault="008A3A7F" w:rsidP="00E27785">
            <w:pPr>
              <w:spacing w:after="0" w:line="240" w:lineRule="auto"/>
              <w:jc w:val="center"/>
              <w:rPr>
                <w:rFonts w:ascii="Times New Roman" w:eastAsia="Times New Roman" w:hAnsi="Times New Roman"/>
                <w:sz w:val="24"/>
                <w:szCs w:val="24"/>
                <w:lang w:eastAsia="ru-RU"/>
              </w:rPr>
            </w:pPr>
          </w:p>
        </w:tc>
      </w:tr>
    </w:tbl>
    <w:p w:rsidR="008A3A7F" w:rsidRPr="005B0A8B" w:rsidRDefault="008A3A7F" w:rsidP="008A3A7F">
      <w:pPr>
        <w:spacing w:after="0" w:line="240" w:lineRule="auto"/>
        <w:rPr>
          <w:rFonts w:ascii="a_Timer Bashkir" w:eastAsia="Times New Roman" w:hAnsi="a_Timer Bashkir"/>
          <w:bCs/>
          <w:sz w:val="24"/>
          <w:szCs w:val="24"/>
          <w:lang w:eastAsia="ru-RU"/>
        </w:rPr>
      </w:pPr>
      <w:r w:rsidRPr="005B0A8B">
        <w:rPr>
          <w:rFonts w:ascii="a_Timer Bashkir" w:eastAsia="Times New Roman" w:hAnsi="a_Timer Bashkir"/>
          <w:bCs/>
          <w:sz w:val="24"/>
          <w:szCs w:val="24"/>
          <w:lang w:eastAsia="ru-RU"/>
        </w:rPr>
        <w:t>__________________________________________________________________________________</w:t>
      </w:r>
    </w:p>
    <w:p w:rsidR="008A3A7F" w:rsidRPr="005B0A8B" w:rsidRDefault="008A3A7F" w:rsidP="008A3A7F">
      <w:pPr>
        <w:spacing w:after="0" w:line="240" w:lineRule="auto"/>
        <w:rPr>
          <w:rFonts w:ascii="a_Timer Bashkir" w:eastAsia="Times New Roman" w:hAnsi="a_Timer Bashkir"/>
          <w:bCs/>
          <w:sz w:val="24"/>
          <w:szCs w:val="24"/>
          <w:lang w:eastAsia="ru-RU"/>
        </w:rPr>
      </w:pPr>
    </w:p>
    <w:p w:rsidR="008A3A7F" w:rsidRPr="005B0A8B" w:rsidRDefault="008A3A7F" w:rsidP="008A3A7F">
      <w:pPr>
        <w:spacing w:after="0" w:line="240" w:lineRule="auto"/>
        <w:rPr>
          <w:rFonts w:ascii="Times New Roman" w:eastAsia="Times New Roman" w:hAnsi="Times New Roman"/>
          <w:bCs/>
          <w:sz w:val="28"/>
          <w:szCs w:val="28"/>
          <w:lang w:eastAsia="ru-RU"/>
        </w:rPr>
      </w:pPr>
      <w:r w:rsidRPr="005B0A8B">
        <w:rPr>
          <w:rFonts w:ascii="a_Timer Bashkir" w:eastAsia="Times New Roman" w:hAnsi="a_Timer Bashkir"/>
          <w:bCs/>
          <w:sz w:val="24"/>
          <w:szCs w:val="24"/>
          <w:lang w:eastAsia="ru-RU"/>
        </w:rPr>
        <w:t xml:space="preserve">     </w:t>
      </w:r>
      <w:r w:rsidRPr="005B0A8B">
        <w:rPr>
          <w:rFonts w:ascii="a_Timer Bashkir" w:eastAsia="Times New Roman" w:hAnsi="a_Timer Bashkir"/>
          <w:bCs/>
          <w:sz w:val="28"/>
          <w:szCs w:val="28"/>
          <w:lang w:eastAsia="ru-RU"/>
        </w:rPr>
        <w:t>Ҡ</w:t>
      </w:r>
      <w:r w:rsidRPr="005B0A8B">
        <w:rPr>
          <w:rFonts w:ascii="Times New Roman" w:eastAsia="Times New Roman" w:hAnsi="Times New Roman"/>
          <w:bCs/>
          <w:sz w:val="28"/>
          <w:szCs w:val="28"/>
          <w:lang w:eastAsia="ru-RU"/>
        </w:rPr>
        <w:t>АРАР                                                                                 ПОСТАНОВЛЕНИЕ</w:t>
      </w:r>
    </w:p>
    <w:p w:rsidR="008A3A7F" w:rsidRPr="005B0A8B" w:rsidRDefault="008A3A7F" w:rsidP="008A3A7F">
      <w:pPr>
        <w:spacing w:after="0" w:line="240" w:lineRule="auto"/>
        <w:rPr>
          <w:rFonts w:ascii="Times New Roman" w:eastAsia="Times New Roman" w:hAnsi="Times New Roman"/>
          <w:bCs/>
          <w:sz w:val="28"/>
          <w:szCs w:val="28"/>
          <w:lang w:eastAsia="ru-RU"/>
        </w:rPr>
      </w:pPr>
      <w:r w:rsidRPr="005B0A8B">
        <w:rPr>
          <w:rFonts w:ascii="Times New Roman" w:eastAsia="Times New Roman" w:hAnsi="Times New Roman"/>
          <w:bCs/>
          <w:sz w:val="28"/>
          <w:szCs w:val="28"/>
          <w:lang w:eastAsia="ru-RU"/>
        </w:rPr>
        <w:t xml:space="preserve">       </w:t>
      </w:r>
    </w:p>
    <w:p w:rsidR="008A3A7F" w:rsidRPr="005B0A8B" w:rsidRDefault="008A3A7F" w:rsidP="008A3A7F">
      <w:pPr>
        <w:spacing w:after="0" w:line="240" w:lineRule="auto"/>
        <w:rPr>
          <w:rFonts w:ascii="Times New Roman" w:eastAsia="Times New Roman" w:hAnsi="Times New Roman"/>
          <w:sz w:val="28"/>
          <w:szCs w:val="28"/>
          <w:lang w:eastAsia="ru-RU"/>
        </w:rPr>
      </w:pPr>
      <w:r w:rsidRPr="005B0A8B">
        <w:rPr>
          <w:rFonts w:ascii="Times New Roman" w:eastAsia="Times New Roman" w:hAnsi="Times New Roman"/>
          <w:sz w:val="28"/>
          <w:szCs w:val="28"/>
          <w:lang w:eastAsia="ru-RU"/>
        </w:rPr>
        <w:t xml:space="preserve">   2016 йыл </w:t>
      </w:r>
      <w:r>
        <w:rPr>
          <w:rFonts w:ascii="Times New Roman" w:eastAsia="Times New Roman" w:hAnsi="Times New Roman"/>
          <w:sz w:val="28"/>
          <w:szCs w:val="28"/>
          <w:lang w:eastAsia="ru-RU"/>
        </w:rPr>
        <w:t>10 март</w:t>
      </w:r>
      <w:r w:rsidRPr="005B0A8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19/1</w:t>
      </w:r>
      <w:r w:rsidRPr="005B0A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10 марта</w:t>
      </w:r>
      <w:r w:rsidRPr="005B0A8B">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7</w:t>
      </w:r>
      <w:r w:rsidRPr="005B0A8B">
        <w:rPr>
          <w:rFonts w:ascii="Times New Roman" w:eastAsia="Times New Roman" w:hAnsi="Times New Roman"/>
          <w:sz w:val="28"/>
          <w:szCs w:val="28"/>
          <w:lang w:eastAsia="ru-RU"/>
        </w:rPr>
        <w:t xml:space="preserve"> года</w:t>
      </w:r>
    </w:p>
    <w:p w:rsidR="008A3A7F" w:rsidRPr="005B0A8B" w:rsidRDefault="008A3A7F" w:rsidP="008A3A7F">
      <w:pPr>
        <w:spacing w:after="0" w:line="240" w:lineRule="auto"/>
        <w:jc w:val="both"/>
        <w:rPr>
          <w:rFonts w:ascii="Times New Roman" w:eastAsia="Times New Roman" w:hAnsi="Times New Roman"/>
          <w:sz w:val="28"/>
          <w:szCs w:val="28"/>
          <w:lang w:eastAsia="ru-RU"/>
        </w:rPr>
      </w:pPr>
    </w:p>
    <w:p w:rsidR="008A3A7F" w:rsidRPr="005B0A8B" w:rsidRDefault="008A3A7F" w:rsidP="008A3A7F">
      <w:pPr>
        <w:spacing w:after="0" w:line="240" w:lineRule="auto"/>
        <w:jc w:val="center"/>
        <w:rPr>
          <w:rFonts w:ascii="Times New Roman" w:eastAsia="Times New Roman" w:hAnsi="Times New Roman"/>
          <w:sz w:val="28"/>
          <w:szCs w:val="28"/>
          <w:lang w:eastAsia="ru-RU"/>
        </w:rPr>
      </w:pPr>
      <w:r w:rsidRPr="005B0A8B">
        <w:rPr>
          <w:rFonts w:ascii="Times New Roman" w:eastAsia="Times New Roman" w:hAnsi="Times New Roman"/>
          <w:sz w:val="28"/>
          <w:szCs w:val="28"/>
          <w:lang w:eastAsia="ru-RU"/>
        </w:rPr>
        <w:t>Об утверждении административного регламента по предоставлению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в Сельском поселении Камеевский сельсовет муниципального района Мишкинский район Республики Башкортостан</w:t>
      </w:r>
    </w:p>
    <w:p w:rsidR="008A3A7F" w:rsidRPr="005B0A8B" w:rsidRDefault="008A3A7F" w:rsidP="008A3A7F">
      <w:pPr>
        <w:spacing w:after="0" w:line="240" w:lineRule="auto"/>
        <w:jc w:val="center"/>
        <w:rPr>
          <w:rFonts w:ascii="Times New Roman" w:eastAsia="Times New Roman" w:hAnsi="Times New Roman"/>
          <w:b/>
          <w:sz w:val="28"/>
          <w:szCs w:val="28"/>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5B0A8B">
        <w:rPr>
          <w:rFonts w:ascii="Times New Roman" w:eastAsia="Times New Roman" w:hAnsi="Times New Roman"/>
          <w:sz w:val="28"/>
          <w:szCs w:val="28"/>
          <w:lang w:eastAsia="ru-RU"/>
        </w:rPr>
        <w:tab/>
        <w:t>В соответствии с Конституцией Российской Федерации, Гражданским кодексом Российской Федерации от 30 ноября 1994 года № 51-ФЗ, Земельным кодексом Российской Федерации - Федеральный закон от 25 октября 2001 года  № 136-ФЗ, н</w:t>
      </w:r>
      <w:r w:rsidRPr="005B0A8B">
        <w:rPr>
          <w:rFonts w:ascii="Times New Roman" w:eastAsia="Times New Roman" w:hAnsi="Times New Roman"/>
          <w:bCs/>
          <w:sz w:val="28"/>
          <w:szCs w:val="28"/>
          <w:lang w:eastAsia="ru-RU"/>
        </w:rPr>
        <w:t>алоговым кодексом, Федеральным законом от 06.10.2003 года № 131 "Об общих принципах организации местного самоуправления в Российской Федерации", Уставом С</w:t>
      </w:r>
      <w:r w:rsidRPr="005B0A8B">
        <w:rPr>
          <w:rFonts w:ascii="Times New Roman" w:eastAsia="Times New Roman" w:hAnsi="Times New Roman"/>
          <w:sz w:val="28"/>
          <w:szCs w:val="28"/>
          <w:lang w:eastAsia="ru-RU"/>
        </w:rPr>
        <w:t xml:space="preserve">ельского поселения Камеевский сельсовет, иными нормативными правовыми актами Российской Федерации, Республики Башкортостан, регламентирующими правоотношения в сфере предоставления муниципальной услуги, </w:t>
      </w:r>
      <w:r>
        <w:rPr>
          <w:rFonts w:ascii="Times New Roman" w:eastAsia="Times New Roman" w:hAnsi="Times New Roman"/>
          <w:sz w:val="28"/>
          <w:szCs w:val="28"/>
          <w:lang w:eastAsia="ru-RU"/>
        </w:rPr>
        <w:t>А</w:t>
      </w:r>
      <w:r w:rsidRPr="005B0A8B">
        <w:rPr>
          <w:rFonts w:ascii="Times New Roman" w:eastAsia="Times New Roman" w:hAnsi="Times New Roman"/>
          <w:sz w:val="28"/>
          <w:szCs w:val="28"/>
          <w:lang w:eastAsia="ru-RU"/>
        </w:rPr>
        <w:t>дминистрация Сельского поселения Камеевский сельсовет</w:t>
      </w:r>
      <w:r>
        <w:rPr>
          <w:rFonts w:ascii="Times New Roman" w:eastAsia="Times New Roman" w:hAnsi="Times New Roman"/>
          <w:sz w:val="28"/>
          <w:szCs w:val="28"/>
          <w:lang w:eastAsia="ru-RU"/>
        </w:rPr>
        <w:t>, п о с т а н о в л я е т:</w:t>
      </w:r>
    </w:p>
    <w:p w:rsidR="008A3A7F" w:rsidRPr="005B0A8B" w:rsidRDefault="008A3A7F" w:rsidP="008A3A7F">
      <w:pPr>
        <w:spacing w:after="0" w:line="240" w:lineRule="auto"/>
        <w:jc w:val="both"/>
        <w:rPr>
          <w:rFonts w:ascii="Times New Roman" w:eastAsia="Times New Roman" w:hAnsi="Times New Roman"/>
          <w:sz w:val="28"/>
          <w:szCs w:val="28"/>
          <w:lang w:eastAsia="ru-RU"/>
        </w:rPr>
      </w:pPr>
      <w:r w:rsidRPr="005B0A8B">
        <w:rPr>
          <w:rFonts w:ascii="Times New Roman" w:eastAsia="Times New Roman" w:hAnsi="Times New Roman"/>
          <w:sz w:val="28"/>
          <w:szCs w:val="28"/>
          <w:lang w:eastAsia="ru-RU"/>
        </w:rPr>
        <w:tab/>
        <w:t>1. Утвердить административный регламент по предоставлению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(прилагается).</w:t>
      </w:r>
    </w:p>
    <w:p w:rsidR="008A3A7F" w:rsidRPr="005B0A8B" w:rsidRDefault="008A3A7F" w:rsidP="008A3A7F">
      <w:pPr>
        <w:spacing w:after="0" w:line="240" w:lineRule="auto"/>
        <w:jc w:val="both"/>
        <w:rPr>
          <w:rFonts w:ascii="Times New Roman" w:eastAsia="Times New Roman" w:hAnsi="Times New Roman"/>
          <w:color w:val="000000"/>
          <w:sz w:val="28"/>
          <w:szCs w:val="28"/>
          <w:lang w:eastAsia="ru-RU"/>
        </w:rPr>
      </w:pPr>
      <w:r w:rsidRPr="005B0A8B">
        <w:rPr>
          <w:rFonts w:ascii="Times New Roman" w:eastAsia="Times New Roman" w:hAnsi="Times New Roman"/>
          <w:sz w:val="28"/>
          <w:szCs w:val="28"/>
          <w:lang w:eastAsia="ru-RU"/>
        </w:rPr>
        <w:t xml:space="preserve">   </w:t>
      </w:r>
      <w:r w:rsidRPr="005B0A8B">
        <w:rPr>
          <w:rFonts w:ascii="Times New Roman" w:eastAsia="Times New Roman" w:hAnsi="Times New Roman"/>
          <w:sz w:val="28"/>
          <w:szCs w:val="28"/>
          <w:lang w:eastAsia="ru-RU"/>
        </w:rPr>
        <w:tab/>
        <w:t xml:space="preserve">2.  </w:t>
      </w:r>
      <w:r w:rsidRPr="005B0A8B">
        <w:rPr>
          <w:rFonts w:ascii="Times New Roman" w:eastAsia="Times New Roman" w:hAnsi="Times New Roman"/>
          <w:color w:val="000000"/>
          <w:sz w:val="28"/>
          <w:szCs w:val="28"/>
          <w:lang w:eastAsia="ru-RU"/>
        </w:rPr>
        <w:t xml:space="preserve">Постановление № </w:t>
      </w:r>
      <w:r>
        <w:rPr>
          <w:rFonts w:ascii="Times New Roman" w:eastAsia="Times New Roman" w:hAnsi="Times New Roman"/>
          <w:color w:val="000000"/>
          <w:sz w:val="28"/>
          <w:szCs w:val="28"/>
          <w:lang w:eastAsia="ru-RU"/>
        </w:rPr>
        <w:t>118</w:t>
      </w:r>
      <w:r w:rsidRPr="005B0A8B">
        <w:rPr>
          <w:rFonts w:ascii="Times New Roman" w:eastAsia="Times New Roman" w:hAnsi="Times New Roman"/>
          <w:color w:val="000000"/>
          <w:sz w:val="28"/>
          <w:szCs w:val="28"/>
          <w:lang w:eastAsia="ru-RU"/>
        </w:rPr>
        <w:t xml:space="preserve"> от 24 ию</w:t>
      </w:r>
      <w:r>
        <w:rPr>
          <w:rFonts w:ascii="Times New Roman" w:eastAsia="Times New Roman" w:hAnsi="Times New Roman"/>
          <w:color w:val="000000"/>
          <w:sz w:val="28"/>
          <w:szCs w:val="28"/>
          <w:lang w:eastAsia="ru-RU"/>
        </w:rPr>
        <w:t>н</w:t>
      </w:r>
      <w:r w:rsidRPr="005B0A8B">
        <w:rPr>
          <w:rFonts w:ascii="Times New Roman" w:eastAsia="Times New Roman" w:hAnsi="Times New Roman"/>
          <w:color w:val="000000"/>
          <w:sz w:val="28"/>
          <w:szCs w:val="28"/>
          <w:lang w:eastAsia="ru-RU"/>
        </w:rPr>
        <w:t>я 201</w:t>
      </w:r>
      <w:r>
        <w:rPr>
          <w:rFonts w:ascii="Times New Roman" w:eastAsia="Times New Roman" w:hAnsi="Times New Roman"/>
          <w:color w:val="000000"/>
          <w:sz w:val="28"/>
          <w:szCs w:val="28"/>
          <w:lang w:eastAsia="ru-RU"/>
        </w:rPr>
        <w:t>6</w:t>
      </w:r>
      <w:r w:rsidRPr="005B0A8B">
        <w:rPr>
          <w:rFonts w:ascii="Times New Roman" w:eastAsia="Times New Roman" w:hAnsi="Times New Roman"/>
          <w:color w:val="000000"/>
          <w:sz w:val="28"/>
          <w:szCs w:val="28"/>
          <w:lang w:eastAsia="ru-RU"/>
        </w:rPr>
        <w:t xml:space="preserve"> года отменить, признать утратившим силу.</w:t>
      </w:r>
    </w:p>
    <w:p w:rsidR="008A3A7F" w:rsidRPr="005B0A8B" w:rsidRDefault="008A3A7F" w:rsidP="008A3A7F">
      <w:pPr>
        <w:spacing w:after="0" w:line="240" w:lineRule="auto"/>
        <w:jc w:val="both"/>
        <w:rPr>
          <w:rFonts w:ascii="Times New Roman" w:eastAsia="Times New Roman" w:hAnsi="Times New Roman"/>
          <w:color w:val="000000"/>
          <w:sz w:val="28"/>
          <w:szCs w:val="28"/>
          <w:lang w:eastAsia="ru-RU"/>
        </w:rPr>
      </w:pPr>
      <w:r w:rsidRPr="005B0A8B">
        <w:rPr>
          <w:rFonts w:ascii="Times New Roman" w:eastAsia="Times New Roman" w:hAnsi="Times New Roman"/>
          <w:color w:val="000000"/>
          <w:sz w:val="28"/>
          <w:szCs w:val="28"/>
          <w:lang w:eastAsia="ru-RU"/>
        </w:rPr>
        <w:t xml:space="preserve">   </w:t>
      </w:r>
      <w:r w:rsidRPr="005B0A8B">
        <w:rPr>
          <w:rFonts w:ascii="Times New Roman" w:eastAsia="Times New Roman" w:hAnsi="Times New Roman"/>
          <w:color w:val="000000"/>
          <w:sz w:val="28"/>
          <w:szCs w:val="28"/>
          <w:lang w:eastAsia="ru-RU"/>
        </w:rPr>
        <w:tab/>
        <w:t xml:space="preserve">3. Обнародовать настоящее постановление на информационном стенде в здании администрации Сельского поселения Камеевский сельсовет по адресу: с.Камеево, ул. Центральная, дом 1 и на официальном сайте Администрации сельского поселения Камеевский сельсовет муниципального района Мишкинский район Республики Башкортостан </w:t>
      </w:r>
      <w:r w:rsidRPr="005B0A8B">
        <w:rPr>
          <w:rFonts w:ascii="Times New Roman" w:eastAsia="Times New Roman" w:hAnsi="Times New Roman"/>
          <w:color w:val="000000"/>
          <w:sz w:val="28"/>
          <w:szCs w:val="28"/>
          <w:lang w:val="en-US" w:eastAsia="ru-RU"/>
        </w:rPr>
        <w:t>kameevo</w:t>
      </w:r>
      <w:r w:rsidRPr="005B0A8B">
        <w:rPr>
          <w:rFonts w:ascii="Times New Roman" w:eastAsia="Times New Roman" w:hAnsi="Times New Roman"/>
          <w:color w:val="000000"/>
          <w:sz w:val="28"/>
          <w:szCs w:val="28"/>
          <w:lang w:eastAsia="ru-RU"/>
        </w:rPr>
        <w:t>.</w:t>
      </w:r>
      <w:r w:rsidRPr="005B0A8B">
        <w:rPr>
          <w:rFonts w:ascii="Times New Roman" w:eastAsia="Times New Roman" w:hAnsi="Times New Roman"/>
          <w:color w:val="000000"/>
          <w:sz w:val="28"/>
          <w:szCs w:val="28"/>
          <w:lang w:val="en-US" w:eastAsia="ru-RU"/>
        </w:rPr>
        <w:t>ru</w:t>
      </w:r>
      <w:r w:rsidRPr="005B0A8B">
        <w:rPr>
          <w:rFonts w:ascii="Times New Roman" w:eastAsia="Times New Roman" w:hAnsi="Times New Roman"/>
          <w:color w:val="000000"/>
          <w:sz w:val="28"/>
          <w:szCs w:val="28"/>
          <w:lang w:eastAsia="ru-RU"/>
        </w:rPr>
        <w:t>.</w:t>
      </w:r>
    </w:p>
    <w:p w:rsidR="008A3A7F" w:rsidRPr="005B0A8B" w:rsidRDefault="008A3A7F" w:rsidP="008A3A7F">
      <w:pPr>
        <w:spacing w:after="0" w:line="240" w:lineRule="auto"/>
        <w:ind w:firstLine="709"/>
        <w:jc w:val="both"/>
        <w:rPr>
          <w:rFonts w:ascii="Times New Roman" w:eastAsia="Times New Roman" w:hAnsi="Times New Roman"/>
          <w:color w:val="000000"/>
          <w:sz w:val="28"/>
          <w:szCs w:val="28"/>
          <w:lang w:eastAsia="ru-RU"/>
        </w:rPr>
      </w:pPr>
      <w:r w:rsidRPr="005B0A8B">
        <w:rPr>
          <w:rFonts w:ascii="Times New Roman" w:eastAsia="Times New Roman" w:hAnsi="Times New Roman"/>
          <w:color w:val="000000"/>
          <w:sz w:val="28"/>
          <w:szCs w:val="28"/>
          <w:lang w:eastAsia="ru-RU"/>
        </w:rPr>
        <w:t>4. Контроль за исполнением настоящего постановления оставляю за собой.</w:t>
      </w:r>
    </w:p>
    <w:p w:rsidR="008A3A7F" w:rsidRDefault="008A3A7F" w:rsidP="008A3A7F">
      <w:pPr>
        <w:tabs>
          <w:tab w:val="left" w:pos="6167"/>
        </w:tabs>
        <w:spacing w:after="0" w:line="240" w:lineRule="auto"/>
        <w:jc w:val="both"/>
        <w:rPr>
          <w:rFonts w:ascii="Times New Roman" w:eastAsia="Times New Roman" w:hAnsi="Times New Roman"/>
          <w:color w:val="000000"/>
          <w:sz w:val="28"/>
          <w:szCs w:val="28"/>
          <w:lang w:eastAsia="ru-RU"/>
        </w:rPr>
      </w:pPr>
    </w:p>
    <w:p w:rsidR="008A3A7F" w:rsidRPr="005B0A8B" w:rsidRDefault="008A3A7F" w:rsidP="008A3A7F">
      <w:pPr>
        <w:tabs>
          <w:tab w:val="left" w:pos="6167"/>
        </w:tabs>
        <w:spacing w:after="0" w:line="240" w:lineRule="auto"/>
        <w:jc w:val="both"/>
        <w:rPr>
          <w:rFonts w:ascii="Times New Roman" w:eastAsia="Times New Roman" w:hAnsi="Times New Roman"/>
          <w:color w:val="000000"/>
          <w:sz w:val="28"/>
          <w:szCs w:val="28"/>
          <w:lang w:eastAsia="ru-RU"/>
        </w:rPr>
      </w:pPr>
    </w:p>
    <w:p w:rsidR="008A3A7F" w:rsidRDefault="008A3A7F" w:rsidP="008A3A7F">
      <w:pPr>
        <w:tabs>
          <w:tab w:val="left" w:pos="6167"/>
        </w:tabs>
        <w:spacing w:after="0" w:line="240" w:lineRule="auto"/>
        <w:jc w:val="both"/>
        <w:rPr>
          <w:rFonts w:ascii="Times New Roman" w:eastAsia="Times New Roman" w:hAnsi="Times New Roman"/>
          <w:color w:val="000000"/>
          <w:sz w:val="28"/>
          <w:szCs w:val="28"/>
          <w:lang w:eastAsia="ru-RU"/>
        </w:rPr>
      </w:pPr>
      <w:r w:rsidRPr="005B0A8B">
        <w:rPr>
          <w:rFonts w:ascii="Times New Roman" w:eastAsia="Times New Roman" w:hAnsi="Times New Roman"/>
          <w:color w:val="000000"/>
          <w:sz w:val="28"/>
          <w:szCs w:val="28"/>
          <w:lang w:eastAsia="ru-RU"/>
        </w:rPr>
        <w:t>Глава Сельского поселения</w:t>
      </w:r>
      <w:r w:rsidRPr="005B0A8B">
        <w:rPr>
          <w:rFonts w:ascii="Times New Roman" w:eastAsia="Times New Roman" w:hAnsi="Times New Roman"/>
          <w:color w:val="000000"/>
          <w:sz w:val="28"/>
          <w:szCs w:val="28"/>
          <w:lang w:eastAsia="ru-RU"/>
        </w:rPr>
        <w:tab/>
        <w:t xml:space="preserve">      Г.А. Байдимиров</w:t>
      </w:r>
    </w:p>
    <w:p w:rsidR="008A3A7F" w:rsidRPr="005B0A8B" w:rsidRDefault="008A3A7F" w:rsidP="008A3A7F">
      <w:pPr>
        <w:tabs>
          <w:tab w:val="left" w:pos="6167"/>
        </w:tabs>
        <w:spacing w:after="0" w:line="240" w:lineRule="auto"/>
        <w:jc w:val="both"/>
        <w:rPr>
          <w:rFonts w:ascii="Times New Roman" w:eastAsia="Times New Roman" w:hAnsi="Times New Roman"/>
          <w:color w:val="000000"/>
          <w:sz w:val="28"/>
          <w:szCs w:val="28"/>
          <w:lang w:eastAsia="ru-RU"/>
        </w:rPr>
      </w:pPr>
    </w:p>
    <w:p w:rsidR="008A3A7F" w:rsidRPr="005B0A8B" w:rsidRDefault="008A3A7F" w:rsidP="008A3A7F">
      <w:pPr>
        <w:spacing w:after="0" w:line="240" w:lineRule="auto"/>
        <w:jc w:val="right"/>
        <w:rPr>
          <w:rFonts w:ascii="Times New Roman" w:eastAsia="Times New Roman" w:hAnsi="Times New Roman"/>
          <w:bCs/>
          <w:lang w:eastAsia="ru-RU"/>
        </w:rPr>
      </w:pPr>
      <w:r w:rsidRPr="005B0A8B">
        <w:rPr>
          <w:rFonts w:ascii="Times New Roman" w:eastAsia="Times New Roman" w:hAnsi="Times New Roman"/>
          <w:bCs/>
          <w:lang w:eastAsia="ru-RU"/>
        </w:rPr>
        <w:lastRenderedPageBreak/>
        <w:t xml:space="preserve">Утвержден </w:t>
      </w:r>
    </w:p>
    <w:p w:rsidR="008A3A7F" w:rsidRPr="005B0A8B" w:rsidRDefault="008A3A7F" w:rsidP="008A3A7F">
      <w:pPr>
        <w:spacing w:after="0" w:line="240" w:lineRule="auto"/>
        <w:jc w:val="right"/>
        <w:rPr>
          <w:rFonts w:ascii="Times New Roman" w:eastAsia="Times New Roman" w:hAnsi="Times New Roman"/>
          <w:bCs/>
          <w:lang w:eastAsia="ru-RU"/>
        </w:rPr>
      </w:pPr>
      <w:r w:rsidRPr="005B0A8B">
        <w:rPr>
          <w:rFonts w:ascii="Times New Roman" w:eastAsia="Times New Roman" w:hAnsi="Times New Roman"/>
          <w:bCs/>
          <w:lang w:eastAsia="ru-RU"/>
        </w:rPr>
        <w:t>постановлением</w:t>
      </w:r>
    </w:p>
    <w:p w:rsidR="008A3A7F" w:rsidRPr="005B0A8B" w:rsidRDefault="008A3A7F" w:rsidP="008A3A7F">
      <w:pPr>
        <w:spacing w:after="0" w:line="240" w:lineRule="auto"/>
        <w:jc w:val="right"/>
        <w:rPr>
          <w:rFonts w:ascii="Times New Roman" w:eastAsia="Times New Roman" w:hAnsi="Times New Roman"/>
          <w:bCs/>
          <w:lang w:eastAsia="ru-RU"/>
        </w:rPr>
      </w:pPr>
      <w:r w:rsidRPr="005B0A8B">
        <w:rPr>
          <w:rFonts w:ascii="Times New Roman" w:eastAsia="Times New Roman" w:hAnsi="Times New Roman"/>
          <w:bCs/>
          <w:lang w:eastAsia="ru-RU"/>
        </w:rPr>
        <w:t>Администрации СП</w:t>
      </w:r>
    </w:p>
    <w:p w:rsidR="008A3A7F" w:rsidRPr="005B0A8B" w:rsidRDefault="008A3A7F" w:rsidP="008A3A7F">
      <w:pPr>
        <w:spacing w:after="0" w:line="240" w:lineRule="auto"/>
        <w:jc w:val="right"/>
        <w:rPr>
          <w:rFonts w:ascii="Times New Roman" w:eastAsia="Times New Roman" w:hAnsi="Times New Roman"/>
          <w:bCs/>
          <w:lang w:eastAsia="ru-RU"/>
        </w:rPr>
      </w:pPr>
      <w:r w:rsidRPr="005B0A8B">
        <w:rPr>
          <w:rFonts w:ascii="Times New Roman" w:eastAsia="Times New Roman" w:hAnsi="Times New Roman"/>
          <w:bCs/>
          <w:lang w:eastAsia="ru-RU"/>
        </w:rPr>
        <w:t xml:space="preserve"> Камеевский Сельсовет </w:t>
      </w:r>
    </w:p>
    <w:p w:rsidR="008A3A7F" w:rsidRPr="005B0A8B" w:rsidRDefault="008A3A7F" w:rsidP="008A3A7F">
      <w:pPr>
        <w:spacing w:after="0" w:line="240" w:lineRule="auto"/>
        <w:jc w:val="right"/>
        <w:rPr>
          <w:rFonts w:ascii="Times New Roman" w:eastAsia="Times New Roman" w:hAnsi="Times New Roman"/>
          <w:bCs/>
          <w:lang w:eastAsia="ru-RU"/>
        </w:rPr>
      </w:pPr>
      <w:r w:rsidRPr="005B0A8B">
        <w:rPr>
          <w:rFonts w:ascii="Times New Roman" w:eastAsia="Times New Roman" w:hAnsi="Times New Roman"/>
          <w:bCs/>
          <w:lang w:eastAsia="ru-RU"/>
        </w:rPr>
        <w:t xml:space="preserve"> от </w:t>
      </w:r>
      <w:r>
        <w:rPr>
          <w:rFonts w:ascii="Times New Roman" w:eastAsia="Times New Roman" w:hAnsi="Times New Roman"/>
          <w:bCs/>
          <w:lang w:eastAsia="ru-RU"/>
        </w:rPr>
        <w:t>10.03.2017</w:t>
      </w:r>
      <w:r w:rsidRPr="005B0A8B">
        <w:rPr>
          <w:rFonts w:ascii="Times New Roman" w:eastAsia="Times New Roman" w:hAnsi="Times New Roman"/>
          <w:bCs/>
          <w:lang w:eastAsia="ru-RU"/>
        </w:rPr>
        <w:t xml:space="preserve"> г. № </w:t>
      </w:r>
      <w:r>
        <w:rPr>
          <w:rFonts w:ascii="Times New Roman" w:eastAsia="Times New Roman" w:hAnsi="Times New Roman"/>
          <w:bCs/>
          <w:lang w:eastAsia="ru-RU"/>
        </w:rPr>
        <w:t>19/1</w:t>
      </w:r>
    </w:p>
    <w:p w:rsidR="008A3A7F" w:rsidRPr="005B0A8B" w:rsidRDefault="008A3A7F" w:rsidP="008A3A7F">
      <w:pPr>
        <w:spacing w:after="0" w:line="240" w:lineRule="auto"/>
        <w:jc w:val="right"/>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b/>
          <w:lang w:eastAsia="ru-RU"/>
        </w:rPr>
      </w:pPr>
      <w:r w:rsidRPr="005B0A8B">
        <w:rPr>
          <w:rFonts w:ascii="Times New Roman" w:eastAsia="Times New Roman" w:hAnsi="Times New Roman"/>
          <w:b/>
          <w:lang w:eastAsia="ru-RU"/>
        </w:rPr>
        <w:t xml:space="preserve">АДМИНИСТРАТИВНЫЙ РЕГЛАМЕНТ </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b/>
          <w:lang w:eastAsia="ru-RU"/>
        </w:rPr>
      </w:pPr>
      <w:r w:rsidRPr="005B0A8B">
        <w:rPr>
          <w:rFonts w:ascii="Times New Roman" w:eastAsia="Times New Roman" w:hAnsi="Times New Roman"/>
          <w:b/>
          <w:lang w:eastAsia="ru-RU"/>
        </w:rPr>
        <w:t xml:space="preserve">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Arial" w:eastAsia="Times New Roman" w:hAnsi="Arial"/>
          <w:b/>
          <w:sz w:val="20"/>
          <w:szCs w:val="20"/>
          <w:u w:val="single"/>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lang w:eastAsia="ru-RU"/>
        </w:rPr>
      </w:pPr>
      <w:r w:rsidRPr="005B0A8B">
        <w:rPr>
          <w:rFonts w:ascii="Times New Roman" w:eastAsia="Times New Roman" w:hAnsi="Times New Roman"/>
          <w:b/>
          <w:lang w:val="en-US" w:eastAsia="ru-RU"/>
        </w:rPr>
        <w:t>I</w:t>
      </w:r>
      <w:r w:rsidRPr="005B0A8B">
        <w:rPr>
          <w:rFonts w:ascii="Times New Roman" w:eastAsia="Times New Roman" w:hAnsi="Times New Roman"/>
          <w:b/>
          <w:lang w:eastAsia="ru-RU"/>
        </w:rPr>
        <w:t xml:space="preserve"> Общие положения</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1. Административный регламент по предоставлению муниципальной услуги по владению, пользованию и распоряжению имуществом, находящимся в муниципальной собственности (далее - административный регламент) разработан в целях повышения качества владения, пользования и распоряжения имуществом, находящимся в муниципальной собственности</w:t>
      </w:r>
      <w:r w:rsidRPr="005B0A8B">
        <w:rPr>
          <w:rFonts w:ascii="Arial" w:eastAsia="Times New Roman" w:hAnsi="Arial"/>
          <w:b/>
          <w:lang w:eastAsia="ru-RU"/>
        </w:rPr>
        <w:t xml:space="preserve"> </w:t>
      </w:r>
      <w:r w:rsidRPr="005B0A8B">
        <w:rPr>
          <w:rFonts w:ascii="Times New Roman" w:eastAsia="Times New Roman" w:hAnsi="Times New Roman"/>
          <w:lang w:eastAsia="ru-RU"/>
        </w:rPr>
        <w:t>администрации Сельского поселения Камеевский сельсовет.</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eastAsia="ru-RU"/>
        </w:rPr>
      </w:pPr>
      <w:r w:rsidRPr="005B0A8B">
        <w:rPr>
          <w:rFonts w:ascii="Times New Roman" w:eastAsia="Times New Roman" w:hAnsi="Times New Roman"/>
          <w:lang w:eastAsia="ru-RU"/>
        </w:rPr>
        <w:t xml:space="preserve">                2. Административный регламент определяет сроки, последовательность действий и исполнителей в рамках предоставления муниципальной услуги по владению, пользованию и распоряжению имуществом, находящимся в муниципальной собственности администрации Сельского поселения Камеевский сельсовет. </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 xml:space="preserve">     </w:t>
      </w:r>
      <w:r w:rsidRPr="005B0A8B">
        <w:rPr>
          <w:rFonts w:ascii="Times New Roman" w:eastAsia="Times New Roman" w:hAnsi="Times New Roman"/>
          <w:lang w:eastAsia="ru-RU"/>
        </w:rPr>
        <w:tab/>
        <w:t>3.Муниципальная услуга предоставляется администрацией   Сельского поселения Камеевский сельсовет (далее – администрация).</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 xml:space="preserve">   </w:t>
      </w:r>
      <w:r w:rsidRPr="005B0A8B">
        <w:rPr>
          <w:rFonts w:ascii="Times New Roman" w:eastAsia="Times New Roman" w:hAnsi="Times New Roman"/>
          <w:lang w:eastAsia="ru-RU"/>
        </w:rPr>
        <w:tab/>
        <w:t>4.Заявителями на получение муниципальной услуги являются физические лица, индивидуальные предприниматели, юридические лица, муниципальные учреждения, предприятия.</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r w:rsidRPr="005B0A8B">
        <w:rPr>
          <w:rFonts w:ascii="Times New Roman" w:eastAsia="Times New Roman" w:hAnsi="Times New Roman"/>
          <w:lang w:eastAsia="ru-RU"/>
        </w:rPr>
        <w:t xml:space="preserve">   5. Правовые основания для предоставления муниципальной услуги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 xml:space="preserve">Предоставление муниципальной услуги осуществляется в соответствии с: </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lang w:eastAsia="ru-RU"/>
        </w:rPr>
      </w:pPr>
      <w:r w:rsidRPr="005B0A8B">
        <w:rPr>
          <w:rFonts w:ascii="Times New Roman" w:eastAsia="Times New Roman" w:hAnsi="Times New Roman"/>
          <w:lang w:eastAsia="ru-RU"/>
        </w:rPr>
        <w:t>- Конституцией Российской Федерации;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 Гражданским кодексом Российской Федерации от 30 ноября 1994 года № 51-ФЗ;</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 xml:space="preserve">- Земельным кодексом Российской Федерации - Федеральный закон от 25 октября 2001 года № 136-ФЗ; </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Cs/>
          <w:lang w:eastAsia="ru-RU"/>
        </w:rPr>
      </w:pPr>
      <w:r w:rsidRPr="005B0A8B">
        <w:rPr>
          <w:rFonts w:ascii="Times New Roman" w:eastAsia="Times New Roman" w:hAnsi="Times New Roman"/>
          <w:bCs/>
          <w:lang w:eastAsia="ru-RU"/>
        </w:rPr>
        <w:t>- Налоговым кодексом;</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Cs/>
          <w:lang w:eastAsia="ru-RU"/>
        </w:rPr>
      </w:pPr>
      <w:r w:rsidRPr="005B0A8B">
        <w:rPr>
          <w:rFonts w:ascii="Times New Roman" w:eastAsia="Times New Roman" w:hAnsi="Times New Roman"/>
          <w:bCs/>
          <w:lang w:eastAsia="ru-RU"/>
        </w:rPr>
        <w:t>- Федеральным законом от 06.10.2003 года № 131 "Об общих принципах организации местного самоуправления в Российской Федерации";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Cs/>
          <w:lang w:eastAsia="ru-RU"/>
        </w:rPr>
      </w:pPr>
      <w:r w:rsidRPr="005B0A8B">
        <w:rPr>
          <w:rFonts w:ascii="Times New Roman" w:eastAsia="Times New Roman" w:hAnsi="Times New Roman"/>
          <w:bCs/>
          <w:lang w:eastAsia="ru-RU"/>
        </w:rPr>
        <w:t>- Уставом С</w:t>
      </w:r>
      <w:r w:rsidRPr="005B0A8B">
        <w:rPr>
          <w:rFonts w:ascii="Times New Roman" w:eastAsia="Times New Roman" w:hAnsi="Times New Roman"/>
          <w:lang w:eastAsia="ru-RU"/>
        </w:rPr>
        <w:t>ельское поселение Камеевский сельсовет</w:t>
      </w:r>
      <w:r w:rsidRPr="005B0A8B">
        <w:rPr>
          <w:rFonts w:ascii="Times New Roman" w:eastAsia="Times New Roman" w:hAnsi="Times New Roman"/>
          <w:bCs/>
          <w:lang w:eastAsia="ru-RU"/>
        </w:rPr>
        <w:t>;</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 иными нормативными правовыми актами Российской Федерации, Республики Башкортостан, регламентирующими правоотношения в сфере предоставления муниципальной услуги.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5B0A8B">
        <w:rPr>
          <w:rFonts w:ascii="Times New Roman" w:eastAsia="Times New Roman" w:hAnsi="Times New Roman"/>
          <w:sz w:val="24"/>
          <w:szCs w:val="24"/>
          <w:lang w:eastAsia="ru-RU"/>
        </w:rPr>
        <w:t xml:space="preserve">             </w:t>
      </w:r>
      <w:r w:rsidRPr="005B0A8B">
        <w:rPr>
          <w:rFonts w:ascii="Times New Roman" w:eastAsia="Times New Roman" w:hAnsi="Times New Roman"/>
          <w:lang w:eastAsia="ru-RU"/>
        </w:rPr>
        <w:t>6.  Информирование о правилах предоставления муниципальной   услуги, местонахождение исполнителя     муниципальной   услуг, сведения   о   месте    нахождения   и   режиме работы органа, осуществляющего муниципальные услуги: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 xml:space="preserve"> Почтовый адрес: 452331 РБ Мишкинский район с. Камеево ул. Центральная дом 1</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B0A8B">
        <w:rPr>
          <w:rFonts w:ascii="Times New Roman" w:eastAsia="Times New Roman" w:hAnsi="Times New Roman"/>
          <w:lang w:eastAsia="ru-RU"/>
        </w:rPr>
        <w:t xml:space="preserve">Адрес электронной почты: </w:t>
      </w:r>
      <w:hyperlink r:id="rId6" w:history="1">
        <w:r w:rsidRPr="005B0A8B">
          <w:rPr>
            <w:rFonts w:ascii="Times New Roman" w:eastAsia="Times New Roman" w:hAnsi="Times New Roman"/>
            <w:sz w:val="24"/>
            <w:szCs w:val="24"/>
            <w:lang w:eastAsia="ru-RU"/>
          </w:rPr>
          <w:t>kameevo-ss@mail.ru</w:t>
        </w:r>
      </w:hyperlink>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lang w:eastAsia="ru-RU"/>
        </w:rPr>
      </w:pPr>
      <w:r w:rsidRPr="005B0A8B">
        <w:rPr>
          <w:rFonts w:ascii="Times New Roman" w:eastAsia="Times New Roman" w:hAnsi="Times New Roman"/>
          <w:b/>
          <w:lang w:eastAsia="ru-RU"/>
        </w:rPr>
        <w:t xml:space="preserve">Адрес интернет-сайта: </w:t>
      </w:r>
      <w:r w:rsidRPr="005B0A8B">
        <w:rPr>
          <w:rFonts w:ascii="Times New Roman" w:eastAsia="Times New Roman" w:hAnsi="Times New Roman"/>
          <w:b/>
          <w:lang w:val="en-US" w:eastAsia="ru-RU"/>
        </w:rPr>
        <w:t>kameevo</w:t>
      </w:r>
      <w:r w:rsidRPr="005B0A8B">
        <w:rPr>
          <w:rFonts w:ascii="Times New Roman" w:eastAsia="Times New Roman" w:hAnsi="Times New Roman"/>
          <w:b/>
          <w:lang w:eastAsia="ru-RU"/>
        </w:rPr>
        <w:t>.</w:t>
      </w:r>
      <w:r w:rsidRPr="005B0A8B">
        <w:rPr>
          <w:rFonts w:ascii="Times New Roman" w:eastAsia="Times New Roman" w:hAnsi="Times New Roman"/>
          <w:b/>
          <w:lang w:val="en-US" w:eastAsia="ru-RU"/>
        </w:rPr>
        <w:t>ru</w:t>
      </w:r>
      <w:r w:rsidRPr="005B0A8B">
        <w:rPr>
          <w:rFonts w:ascii="Times New Roman" w:eastAsia="Times New Roman" w:hAnsi="Times New Roman"/>
          <w:b/>
          <w:lang w:eastAsia="ru-RU"/>
        </w:rPr>
        <w:t xml:space="preserve"> </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Телефоны:8 (347 49) 2-36-53, 2-36-13.</w:t>
      </w:r>
      <w:r w:rsidRPr="005B0A8B">
        <w:rPr>
          <w:rFonts w:ascii="Times New Roman" w:eastAsia="Times New Roman" w:hAnsi="Times New Roman"/>
          <w:lang w:eastAsia="ru-RU"/>
        </w:rPr>
        <w:br/>
        <w:t xml:space="preserve">Информация о местонахождении исполнителя муниципальной функции размещается: </w:t>
      </w:r>
    </w:p>
    <w:p w:rsidR="008A3A7F" w:rsidRPr="005B0A8B" w:rsidRDefault="008A3A7F" w:rsidP="008A3A7F">
      <w:pPr>
        <w:autoSpaceDE w:val="0"/>
        <w:autoSpaceDN w:val="0"/>
        <w:adjustRightInd w:val="0"/>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 на информационных стендах;</w:t>
      </w:r>
      <w:r w:rsidRPr="005B0A8B">
        <w:rPr>
          <w:rFonts w:ascii="Times New Roman" w:eastAsia="Times New Roman" w:hAnsi="Times New Roman"/>
          <w:lang w:eastAsia="ru-RU"/>
        </w:rPr>
        <w:br/>
        <w:t xml:space="preserve">- на веб-странице интернет-сайта муниципального района Мишкинский район;   </w:t>
      </w:r>
      <w:r w:rsidRPr="005B0A8B">
        <w:rPr>
          <w:rFonts w:ascii="Times New Roman" w:eastAsia="Times New Roman" w:hAnsi="Times New Roman"/>
          <w:lang w:eastAsia="ru-RU"/>
        </w:rPr>
        <w:br/>
        <w:t>- информационных бюллетенях.</w:t>
      </w:r>
      <w:r w:rsidRPr="005B0A8B">
        <w:rPr>
          <w:rFonts w:ascii="Times New Roman" w:eastAsia="Times New Roman" w:hAnsi="Times New Roman"/>
          <w:lang w:eastAsia="ru-RU"/>
        </w:rPr>
        <w:br/>
        <w:t xml:space="preserve">  </w:t>
      </w:r>
      <w:r w:rsidRPr="005B0A8B">
        <w:rPr>
          <w:rFonts w:ascii="Times New Roman" w:eastAsia="Times New Roman" w:hAnsi="Times New Roman"/>
          <w:lang w:eastAsia="ru-RU"/>
        </w:rPr>
        <w:tab/>
        <w:t>7.  График    приема    обращений   в   администрации   Сельского    поселения Камеевский сельсовет:   </w:t>
      </w:r>
      <w:r w:rsidRPr="005B0A8B">
        <w:rPr>
          <w:rFonts w:ascii="Times New Roman" w:eastAsia="Times New Roman" w:hAnsi="Times New Roman"/>
          <w:lang w:eastAsia="ru-RU"/>
        </w:rPr>
        <w:br/>
        <w:t>         в рабочие дни – с 9.00 до 17.00 час.</w:t>
      </w:r>
      <w:r w:rsidRPr="005B0A8B">
        <w:rPr>
          <w:rFonts w:ascii="Times New Roman" w:eastAsia="Times New Roman" w:hAnsi="Times New Roman"/>
          <w:lang w:eastAsia="ru-RU"/>
        </w:rPr>
        <w:br/>
      </w:r>
      <w:r w:rsidRPr="005B0A8B">
        <w:rPr>
          <w:rFonts w:ascii="Times New Roman" w:eastAsia="Times New Roman" w:hAnsi="Times New Roman"/>
          <w:sz w:val="24"/>
          <w:szCs w:val="24"/>
          <w:lang w:eastAsia="ru-RU"/>
        </w:rPr>
        <w:t xml:space="preserve">         обеденный перерыв – с 13.00 до 14.00 час.</w:t>
      </w:r>
      <w:r w:rsidRPr="005B0A8B">
        <w:rPr>
          <w:rFonts w:ascii="Times New Roman" w:eastAsia="Times New Roman" w:hAnsi="Times New Roman"/>
          <w:sz w:val="24"/>
          <w:szCs w:val="24"/>
          <w:lang w:eastAsia="ru-RU"/>
        </w:rPr>
        <w:br/>
      </w:r>
      <w:r w:rsidRPr="005B0A8B">
        <w:rPr>
          <w:rFonts w:ascii="Times New Roman" w:eastAsia="Times New Roman" w:hAnsi="Times New Roman"/>
          <w:lang w:eastAsia="ru-RU"/>
        </w:rPr>
        <w:t>По телефону предоставляется следующая информация:</w:t>
      </w:r>
    </w:p>
    <w:p w:rsidR="008A3A7F" w:rsidRPr="005B0A8B" w:rsidRDefault="008A3A7F" w:rsidP="008A3A7F">
      <w:pPr>
        <w:autoSpaceDE w:val="0"/>
        <w:autoSpaceDN w:val="0"/>
        <w:adjustRightInd w:val="0"/>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контактные телефоны сотрудников администрации;</w:t>
      </w:r>
    </w:p>
    <w:p w:rsidR="008A3A7F" w:rsidRPr="005B0A8B" w:rsidRDefault="008A3A7F" w:rsidP="008A3A7F">
      <w:pPr>
        <w:autoSpaceDE w:val="0"/>
        <w:autoSpaceDN w:val="0"/>
        <w:adjustRightInd w:val="0"/>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график приема заявителей специалистами администрации;</w:t>
      </w:r>
    </w:p>
    <w:p w:rsidR="008A3A7F" w:rsidRPr="005B0A8B" w:rsidRDefault="008A3A7F" w:rsidP="008A3A7F">
      <w:pPr>
        <w:autoSpaceDE w:val="0"/>
        <w:autoSpaceDN w:val="0"/>
        <w:adjustRightInd w:val="0"/>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почтовый адрес, электронный адрес администрации Сельского поселения.</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Информация о порядке предоставления муниципальной услуги предоставляется:</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непосредственно в администрации   Сельского поселения Камеевский сельсовет;</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с использованием средств почтовой, телефонной, электронной связи;</w:t>
      </w:r>
    </w:p>
    <w:p w:rsidR="008A3A7F" w:rsidRPr="005B0A8B" w:rsidRDefault="008A3A7F" w:rsidP="008A3A7F">
      <w:pPr>
        <w:autoSpaceDE w:val="0"/>
        <w:autoSpaceDN w:val="0"/>
        <w:adjustRightInd w:val="0"/>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lastRenderedPageBreak/>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xml:space="preserve">- в устной форме лично или по телефону к управляющему делами, должностному лицу администрации Сельского поселения. </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в письменном виде в адрес главы администрации   Сельского поселения Камеевский сельсовет.</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Основными требованиями к информированию заявителя являются:</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достоверности и полнота информации о процедуре;</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xml:space="preserve">- четкость в изложении информации о процедуре; </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удобство и доступность получения информации о процедуре;</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оперативность предоставления информации о процедуре.</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Форма информирования может быть устной или письменной в зависимости от формы обращения заявителя.</w:t>
      </w:r>
    </w:p>
    <w:p w:rsidR="008A3A7F" w:rsidRPr="005B0A8B" w:rsidRDefault="008A3A7F" w:rsidP="008A3A7F">
      <w:pPr>
        <w:autoSpaceDE w:val="0"/>
        <w:autoSpaceDN w:val="0"/>
        <w:adjustRightInd w:val="0"/>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xml:space="preserve">В случае устного обращения должностное лицо, осуществляющее устное разъяснение, должно принять все необходимые меры для ответа. </w:t>
      </w:r>
    </w:p>
    <w:p w:rsidR="008A3A7F" w:rsidRPr="005B0A8B" w:rsidRDefault="008A3A7F" w:rsidP="008A3A7F">
      <w:pPr>
        <w:autoSpaceDE w:val="0"/>
        <w:autoSpaceDN w:val="0"/>
        <w:adjustRightInd w:val="0"/>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При ответах на телефонные звонки и устные обращения граждан, управляющий делами Сельского поселения подробно и в вежливой (корректной) форме информирует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8A3A7F" w:rsidRPr="005B0A8B" w:rsidRDefault="008A3A7F" w:rsidP="008A3A7F">
      <w:pPr>
        <w:autoSpaceDE w:val="0"/>
        <w:autoSpaceDN w:val="0"/>
        <w:adjustRightInd w:val="0"/>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Управляющий делами Сельского поселения осуществляет информирование по телефону обратившихся граждан не более 10 минут.</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В случае если для подготовки ответа требуется продолжительное время, управляющий делами,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Управляющий делами,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lang w:eastAsia="ru-RU"/>
        </w:rPr>
      </w:pPr>
      <w:r w:rsidRPr="005B0A8B">
        <w:rPr>
          <w:rFonts w:ascii="Times New Roman" w:eastAsia="Times New Roman" w:hAnsi="Times New Roman"/>
          <w:b/>
          <w:lang w:val="en-US" w:eastAsia="ru-RU"/>
        </w:rPr>
        <w:t>II</w:t>
      </w:r>
      <w:r w:rsidRPr="005B0A8B">
        <w:rPr>
          <w:rFonts w:ascii="Times New Roman" w:eastAsia="Times New Roman" w:hAnsi="Times New Roman"/>
          <w:b/>
          <w:lang w:eastAsia="ru-RU"/>
        </w:rPr>
        <w:t xml:space="preserve"> Стандарт предоставления муниципальной услуги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5B0A8B">
        <w:rPr>
          <w:rFonts w:ascii="Times New Roman" w:eastAsia="Times New Roman" w:hAnsi="Times New Roman"/>
          <w:bCs/>
          <w:lang w:eastAsia="ru-RU"/>
        </w:rPr>
        <w:t xml:space="preserve"> </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bCs/>
          <w:lang w:eastAsia="ru-RU"/>
        </w:rPr>
      </w:pPr>
      <w:r w:rsidRPr="005B0A8B">
        <w:rPr>
          <w:rFonts w:ascii="Times New Roman" w:eastAsia="Times New Roman" w:hAnsi="Times New Roman"/>
          <w:bCs/>
          <w:lang w:eastAsia="ru-RU"/>
        </w:rPr>
        <w:t>1. Требования к форме   и   характеру взаимодействия должностных   лиц с заявителями   на получение муниципальной услуги.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Информирование о ходе предоставления муниципальной услуги осуществляется управляющим делами при личном контакте с заявителями, с использованием почтовой, телефонной связи.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Заявители, представившие в администрацию документы для предоставления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Сельского поселения, в обязательном порядке информируется управляющим делами Сельского поселения:</w:t>
      </w:r>
    </w:p>
    <w:p w:rsidR="008A3A7F" w:rsidRPr="005B0A8B" w:rsidRDefault="008A3A7F" w:rsidP="008A3A7F">
      <w:pPr>
        <w:tabs>
          <w:tab w:val="left" w:pos="710"/>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о принятии решения о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w:t>
      </w:r>
      <w:r w:rsidRPr="005B0A8B">
        <w:rPr>
          <w:rFonts w:ascii="Times New Roman" w:eastAsia="Times New Roman" w:hAnsi="Times New Roman"/>
          <w:lang w:eastAsia="ru-RU"/>
        </w:rPr>
        <w:tab/>
        <w:t>Сельского поселения, о принятии решения об отказе в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Сельского поселения;</w:t>
      </w:r>
    </w:p>
    <w:p w:rsidR="008A3A7F" w:rsidRPr="005B0A8B" w:rsidRDefault="008A3A7F" w:rsidP="008A3A7F">
      <w:pPr>
        <w:tabs>
          <w:tab w:val="left" w:pos="720"/>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о несоответствии представленных документов установленным требованиям.</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Информация о принятии решения о предоставлении либо об отказе в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Сельского поселения сообщается заявителю по телефону.</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Информация о несоответствии представленных документов установленным требованиям направляется заявителю письмом.</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В любое время с момента приёма документов на предоставление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Сельского поселения, заявитель имеет право на получение сведений о прохождении процедуры предоставления муниципальной услуги при помощи телефонной связи.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sz w:val="24"/>
          <w:szCs w:val="24"/>
          <w:lang w:eastAsia="ru-RU"/>
        </w:rPr>
        <w:t xml:space="preserve"> </w:t>
      </w:r>
      <w:r w:rsidRPr="005B0A8B">
        <w:rPr>
          <w:rFonts w:ascii="Times New Roman" w:eastAsia="Times New Roman" w:hAnsi="Times New Roman"/>
          <w:lang w:eastAsia="ru-RU"/>
        </w:rPr>
        <w:t>2. Результат предоставления муниципальной услуги.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lastRenderedPageBreak/>
        <w:t>Конечными результатами предоставления муниципальной услуги могут являться:</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распоряжение главы администрации Сельского поселения о закреплении имущества на праве оперативного управления, хозяйственного ведения, о передаче имущества с баланса на баланс, об изъятии имущества;</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распоряжение главы администрации Сельского поселения о предоставлении имущества в аренду;</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договор аренды имущества, в том числе помещений, зданий, сооружений, находящихся в муниципальной собственности Сельского поселения;</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сообщение об отказе в предоставлении имущества на праве аренды;</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распоряжение главы администрации Сельского поселения о предоставлении имущества в безвозмездное пользование;</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договор безвозмездного пользования имуществом, находящимся в муниципальной собственности муниципального образования Сельского поселения;</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сообщение об отказе в предоставлении имущества, находящегося в муниципальной собственности Сельского поселения, в безвозмездное пользование.</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Процедура предоставления муниципальной услуги завершается путём получения заявителем:</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распоряжения главы администрации Сельского поселения о закреплении имущества на праве оперативного управления, хозяйственного ведения, о передаче имущества с баланса на баланс, об изъятии имущества;</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распоряжения главы администрации Сельского поселения о предоставлении имущества в аренду, в безвозмездное пользование;</w:t>
      </w:r>
    </w:p>
    <w:p w:rsidR="008A3A7F" w:rsidRPr="005B0A8B" w:rsidRDefault="008A3A7F" w:rsidP="008A3A7F">
      <w:pPr>
        <w:tabs>
          <w:tab w:val="left" w:pos="710"/>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договора аренды, безвозмездного пользования имуществом, находящимся в муниципальной собственности Сельского поселения;</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xml:space="preserve">- сообщения об отказе в закреплении имущества на праве оперативного управления, хозяйственного ведения в передаче имущества с баланса на баланс; </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об изъятии имущества;</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xml:space="preserve">- сообщения об отказе в предоставлении в аренду; </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в безвозмездное пользование имущества, находящегося в муниципальной собственности Сельского поселения.</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lang w:eastAsia="ru-RU"/>
        </w:rPr>
      </w:pPr>
      <w:r w:rsidRPr="005B0A8B">
        <w:rPr>
          <w:rFonts w:ascii="Times New Roman" w:eastAsia="Times New Roman" w:hAnsi="Times New Roman"/>
          <w:lang w:eastAsia="ru-RU"/>
        </w:rPr>
        <w:t xml:space="preserve">3.  Условия и сроки предоставления муниципальной услуги. </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 xml:space="preserve">3.1. Максимальный срок предоставления услуги, в соответствии с действующим законодательством, не должен превышать 30 дней со дня регистрации письменного обращения и прилагаемых к нему документов. Предоставление на праве аренды объектов недвижимого имущества, находящегося в муниципальной собственности Сельского поселения   осуществляется </w:t>
      </w:r>
      <w:r w:rsidRPr="005B0A8B">
        <w:rPr>
          <w:rFonts w:ascii="Times New Roman" w:eastAsia="Times New Roman" w:hAnsi="Times New Roman"/>
          <w:lang w:eastAsia="ru-RU"/>
        </w:rPr>
        <w:tab/>
        <w:t>на торгах, за исключением случаев, установленных действующим законодательством.</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3.2. Администрация обеспечивает:</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информирование населения о возможном предоставлении имущества, в том числе и помещений, зданий, сооружений, находящихся в муниципальной собственности Сельского поселения в аренду и (или) в безвозмездное пользование;</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 организацию работ по подготовке и проведению торгов по продаже права на заключение договоров аренды на объекты недвижимого имущества.</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Решение о предоставлении муниципальной услуги принимается администрацией в срок, предусмотренный действующим законодательством.</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lang w:eastAsia="ru-RU"/>
        </w:rPr>
      </w:pPr>
      <w:r w:rsidRPr="005B0A8B">
        <w:rPr>
          <w:rFonts w:ascii="Times New Roman" w:eastAsia="Times New Roman" w:hAnsi="Times New Roman"/>
          <w:lang w:eastAsia="ru-RU"/>
        </w:rPr>
        <w:t xml:space="preserve">4. Перечень документов, необходимых для предоставления муниципальной услуги.   </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4.1. Для предоставления имущества, находящегося в муниципальной собственности Сельского поселения, на праве хозяйственного ведения, оперативного управления, в соответствии с главой 16 Гражданского кодекса Российской Федерации собственник имущества (Сельское поселение) принимает решение о закреплении имущества на соответствующем праве за муниципальными учреждениями, предприятиями.</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4.2. Для передачи имущества, находящегося в муниципальной собственности Сельского поселения, с баланса одного учреждения (предприятия) на баланс другого учреждения (предприятия) необходимо представить письменное обращение заявителя на имя главы   Сельского поселения. В письменном обращении излагается просьба о передаче имущества, наименование имущества, адрес местоположения и площадь (для объекта недвижимого имущества), индивидуализирующие характеристики имущества, балансовая, остаточная стоимость или оценочная стоимость имущества, наименование учреждения (предприятия), на баланс которого передается имущество.</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4.3. Для изъятия имущества из оперативного управления, хозяйственного ведения у муниципального учреждения, предприятия – собственник имущества Сельское поселение принимает решение об изъятии имущества в соответствии с пунктом 2 статьи 296, пунктом 3 статьи 299 Гражданского Кодекса Российской Федерации.</w:t>
      </w:r>
    </w:p>
    <w:p w:rsidR="008A3A7F" w:rsidRPr="004E04E9" w:rsidRDefault="008A3A7F" w:rsidP="008A3A7F">
      <w:pPr>
        <w:tabs>
          <w:tab w:val="left" w:pos="706"/>
        </w:tabs>
        <w:autoSpaceDE w:val="0"/>
        <w:autoSpaceDN w:val="0"/>
        <w:adjustRightInd w:val="0"/>
        <w:spacing w:after="0" w:line="240" w:lineRule="auto"/>
        <w:jc w:val="both"/>
        <w:rPr>
          <w:rFonts w:ascii="Times New Roman" w:eastAsia="Times New Roman" w:hAnsi="Times New Roman"/>
          <w:bCs/>
          <w:lang w:eastAsia="ru-RU"/>
        </w:rPr>
      </w:pPr>
      <w:r w:rsidRPr="005B0A8B">
        <w:rPr>
          <w:rFonts w:ascii="Times New Roman" w:eastAsia="Times New Roman" w:hAnsi="Times New Roman"/>
          <w:lang w:eastAsia="ru-RU"/>
        </w:rPr>
        <w:lastRenderedPageBreak/>
        <w:tab/>
        <w:t xml:space="preserve">4.4. </w:t>
      </w:r>
      <w:r w:rsidRPr="004E04E9">
        <w:rPr>
          <w:rFonts w:ascii="Times New Roman" w:eastAsia="Times New Roman" w:hAnsi="Times New Roman"/>
          <w:bCs/>
          <w:lang w:eastAsia="ru-RU"/>
        </w:rPr>
        <w:t>При передаче имущества, находящегося в муниципальной собственности сельского поселения в аренду заявителю необходимо представить:</w:t>
      </w:r>
    </w:p>
    <w:p w:rsidR="008A3A7F" w:rsidRPr="004E04E9"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4E04E9">
        <w:rPr>
          <w:rFonts w:ascii="Times New Roman" w:eastAsia="Times New Roman" w:hAnsi="Times New Roman"/>
          <w:lang w:eastAsia="ru-RU"/>
        </w:rPr>
        <w:t xml:space="preserve">          1) заявление на имя главы сельского поселения с указанием наименования имущества; адреса местоположения,</w:t>
      </w:r>
      <w:r w:rsidRPr="004E04E9">
        <w:rPr>
          <w:rFonts w:ascii="Times New Roman" w:eastAsia="Times New Roman" w:hAnsi="Times New Roman"/>
          <w:bCs/>
          <w:lang w:eastAsia="ru-RU"/>
        </w:rPr>
        <w:t xml:space="preserve"> Камеевский</w:t>
      </w:r>
      <w:r w:rsidRPr="004E04E9">
        <w:rPr>
          <w:rFonts w:ascii="Times New Roman" w:eastAsia="Times New Roman" w:hAnsi="Times New Roman"/>
          <w:lang w:eastAsia="ru-RU"/>
        </w:rPr>
        <w:t xml:space="preserve"> площади (для объекта недвижимого имущества); цели в которых предполагается использовать имущество;</w:t>
      </w:r>
    </w:p>
    <w:p w:rsidR="008A3A7F" w:rsidRPr="004E04E9"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Pr="004E04E9">
        <w:rPr>
          <w:rFonts w:ascii="Times New Roman" w:eastAsia="Times New Roman" w:hAnsi="Times New Roman"/>
          <w:lang w:eastAsia="ru-RU"/>
        </w:rPr>
        <w:t>2) надлежаще заверенные копии учредительных документов, если арендатором является юридическое лицо;</w:t>
      </w:r>
    </w:p>
    <w:p w:rsidR="008A3A7F" w:rsidRPr="004E04E9"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Pr="004E04E9">
        <w:rPr>
          <w:rFonts w:ascii="Times New Roman" w:eastAsia="Times New Roman" w:hAnsi="Times New Roman"/>
          <w:lang w:eastAsia="ru-RU"/>
        </w:rPr>
        <w:t>3)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A3A7F" w:rsidRPr="004E04E9"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Pr="004E04E9">
        <w:rPr>
          <w:rFonts w:ascii="Times New Roman" w:eastAsia="Times New Roman" w:hAnsi="Times New Roman"/>
          <w:lang w:eastAsia="ru-RU"/>
        </w:rPr>
        <w:t>4) надлежаще заверенная копия свидетельства о государственной регистрации в качестве индивидуального предпринимателя, если арендатором является индивидуальный предприниматель;</w:t>
      </w:r>
    </w:p>
    <w:p w:rsidR="008A3A7F" w:rsidRPr="004E04E9"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Pr="004E04E9">
        <w:rPr>
          <w:rFonts w:ascii="Times New Roman" w:eastAsia="Times New Roman" w:hAnsi="Times New Roman"/>
          <w:lang w:eastAsia="ru-RU"/>
        </w:rPr>
        <w:t>5)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A3A7F" w:rsidRPr="004E04E9"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Pr="004E04E9">
        <w:rPr>
          <w:rFonts w:ascii="Times New Roman" w:eastAsia="Times New Roman" w:hAnsi="Times New Roman"/>
          <w:lang w:eastAsia="ru-RU"/>
        </w:rPr>
        <w:t>6) письмо балансодержателя о целесообразности передачи в аренду муниципального имущества.</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Pr="005B0A8B">
        <w:rPr>
          <w:rFonts w:ascii="Times New Roman" w:eastAsia="Times New Roman" w:hAnsi="Times New Roman"/>
          <w:lang w:eastAsia="ru-RU"/>
        </w:rPr>
        <w:t>4.4.1. В случае проведения торгов по продаже права на заключение договоров аренды на объекты недвижимого имущества заявителю необходимо представить:</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1) заявку (в двух экземплярах) на участие в аукционе по установленной форме;</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 xml:space="preserve">2) </w:t>
      </w:r>
      <w:r w:rsidRPr="004E04E9">
        <w:rPr>
          <w:rFonts w:ascii="Times New Roman" w:hAnsi="Times New Roman"/>
          <w:sz w:val="24"/>
          <w:szCs w:val="24"/>
        </w:rPr>
        <w:t>надлежащим образом оформленные и заверенные документы, подтверждающие полномочия органов управления и должностных лиц претендента</w:t>
      </w:r>
      <w:r>
        <w:rPr>
          <w:rFonts w:ascii="Times New Roman" w:hAnsi="Times New Roman"/>
          <w:sz w:val="24"/>
          <w:szCs w:val="24"/>
        </w:rPr>
        <w:t>;</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3) надлежащим образом оформленные и заверенные документы, подтверждающие полномочия органов управления и должностных лиц претендента;</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4)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претендентов);</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5) надлежащим образом оформленную доверенность на лицо, имеющее право действовать от имени претендента;</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6) опись представленных документов (в двух экземплярах).</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0A8B">
        <w:rPr>
          <w:rFonts w:ascii="Times New Roman" w:eastAsia="Times New Roman" w:hAnsi="Times New Roman"/>
          <w:lang w:eastAsia="ru-RU"/>
        </w:rPr>
        <w:t>Органы местного самоуправления не вправе требовать от заявителя предоставление дополнительных документов, за исключением документов, предусмотренных указанным перечнем.</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lang w:eastAsia="ru-RU"/>
        </w:rPr>
      </w:pPr>
      <w:r w:rsidRPr="005B0A8B">
        <w:rPr>
          <w:rFonts w:ascii="Times New Roman" w:eastAsia="Times New Roman" w:hAnsi="Times New Roman"/>
          <w:lang w:eastAsia="ru-RU"/>
        </w:rPr>
        <w:t>5. Перечень оснований для отказа в приеме документов, необходимых для предоставления муниципальной услуги.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Документы для предоставления муниципальной услуги не могут быть приняты от заявителя, в случае, если:</w:t>
      </w:r>
    </w:p>
    <w:p w:rsidR="008A3A7F" w:rsidRPr="005B0A8B" w:rsidRDefault="008A3A7F" w:rsidP="008A3A7F">
      <w:pPr>
        <w:tabs>
          <w:tab w:val="left" w:pos="778"/>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текст заявления написан не разборчиво, наименование юридических лиц – с сокращением, без указания мест их нахождения,</w:t>
      </w:r>
    </w:p>
    <w:p w:rsidR="008A3A7F" w:rsidRPr="005B0A8B" w:rsidRDefault="008A3A7F" w:rsidP="008A3A7F">
      <w:pPr>
        <w:tabs>
          <w:tab w:val="left" w:pos="778"/>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фамилии, имена, отчества физических лиц, адреса их мест жительства не написаны полностью и не указан почтовый адрес;</w:t>
      </w:r>
    </w:p>
    <w:p w:rsidR="008A3A7F" w:rsidRPr="005B0A8B" w:rsidRDefault="008A3A7F" w:rsidP="008A3A7F">
      <w:pPr>
        <w:tabs>
          <w:tab w:val="left" w:pos="778"/>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в документах имеются подчистки, приписки, зачеркнутые слова и иные не оговоренные в них исправления;</w:t>
      </w:r>
    </w:p>
    <w:p w:rsidR="008A3A7F" w:rsidRPr="005B0A8B" w:rsidRDefault="008A3A7F" w:rsidP="008A3A7F">
      <w:pPr>
        <w:tabs>
          <w:tab w:val="left" w:pos="778"/>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документы имеют серьезные повреждения, наличие которых не позволяет однозначно истолковать их содержание;</w:t>
      </w:r>
      <w:r w:rsidRPr="005B0A8B">
        <w:rPr>
          <w:rFonts w:ascii="Times New Roman" w:eastAsia="Times New Roman" w:hAnsi="Times New Roman"/>
          <w:lang w:eastAsia="ru-RU"/>
        </w:rPr>
        <w:tab/>
      </w:r>
    </w:p>
    <w:p w:rsidR="008A3A7F" w:rsidRPr="005B0A8B" w:rsidRDefault="008A3A7F" w:rsidP="008A3A7F">
      <w:pPr>
        <w:tabs>
          <w:tab w:val="left" w:pos="778"/>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с заявлением о предоставлении муниципальной услуги обратилось лицо, не наделенное заявителем соответствующими полномочиями;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lang w:eastAsia="ru-RU"/>
        </w:rPr>
      </w:pPr>
      <w:r w:rsidRPr="005B0A8B">
        <w:rPr>
          <w:rFonts w:ascii="Times New Roman" w:eastAsia="Times New Roman" w:hAnsi="Times New Roman"/>
          <w:lang w:eastAsia="ru-RU"/>
        </w:rPr>
        <w:t xml:space="preserve"> - доверенное лицо вышло за пределы полномочий, наделенных заявителем.</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lang w:eastAsia="ru-RU"/>
        </w:rPr>
      </w:pPr>
      <w:r w:rsidRPr="005B0A8B">
        <w:rPr>
          <w:rFonts w:ascii="Times New Roman" w:eastAsia="Times New Roman" w:hAnsi="Times New Roman"/>
          <w:lang w:eastAsia="ru-RU"/>
        </w:rPr>
        <w:t>6. Перечень оснований для отказа в предоставлении муниципальной услуги.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Муниципальная услуга не предоставляется в случае, если:</w:t>
      </w:r>
    </w:p>
    <w:p w:rsidR="008A3A7F" w:rsidRPr="005B0A8B" w:rsidRDefault="008A3A7F" w:rsidP="008A3A7F">
      <w:pPr>
        <w:tabs>
          <w:tab w:val="left" w:pos="710"/>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документы для предоставления муниципальной услуги представлены заявителем не в полном объёме, по форме или содержанию не соответствуют требованиям действующего законодательства;</w:t>
      </w:r>
    </w:p>
    <w:p w:rsidR="008A3A7F" w:rsidRPr="005B0A8B" w:rsidRDefault="008A3A7F" w:rsidP="008A3A7F">
      <w:pPr>
        <w:tabs>
          <w:tab w:val="left" w:pos="715"/>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письменного отказа заявителя от предоставления муниципальной услуги;</w:t>
      </w:r>
    </w:p>
    <w:p w:rsidR="008A3A7F" w:rsidRPr="005B0A8B" w:rsidRDefault="008A3A7F" w:rsidP="008A3A7F">
      <w:pPr>
        <w:tabs>
          <w:tab w:val="left" w:pos="710"/>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с заявлением о предоставлении муниципальной услуги обратилось ненадлежащее лицо.</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lang w:eastAsia="ru-RU"/>
        </w:rPr>
      </w:pPr>
      <w:r w:rsidRPr="005B0A8B">
        <w:rPr>
          <w:rFonts w:ascii="Times New Roman" w:eastAsia="Times New Roman" w:hAnsi="Times New Roman"/>
          <w:lang w:eastAsia="ru-RU"/>
        </w:rPr>
        <w:t>7. Размер платы, взимаемой с заявителя при предоставлении муниципальной услуги.</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xml:space="preserve">Муниципальная услуга по предоставлению на праве оперативного управления или хозяйственного ведения, при передаче в безвозмездное пользование имущества, находящегося в муниципальной собственности Сельского поселения, предоставляется бесплатно. </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Муниципальная услуга по предоставлению на праве аренды имущества, находящегося в муниципальной собственности Сельского поселения, предоставляется за плату на условиях договора аренды.</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lang w:eastAsia="ru-RU"/>
        </w:rPr>
      </w:pPr>
      <w:r w:rsidRPr="005B0A8B">
        <w:rPr>
          <w:rFonts w:ascii="Times New Roman" w:eastAsia="Times New Roman" w:hAnsi="Times New Roman"/>
          <w:lang w:eastAsia="ru-RU"/>
        </w:rPr>
        <w:t>9. Требования к местам предоставления муниципальной услуги.</w:t>
      </w:r>
    </w:p>
    <w:p w:rsidR="008A3A7F" w:rsidRPr="005B0A8B" w:rsidRDefault="008A3A7F" w:rsidP="008A3A7F">
      <w:pPr>
        <w:tabs>
          <w:tab w:val="left" w:pos="1099"/>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 xml:space="preserve">9.1. Требования к удобству и оснащенности мест предоставления услуги: </w:t>
      </w:r>
    </w:p>
    <w:p w:rsidR="008A3A7F" w:rsidRPr="005B0A8B" w:rsidRDefault="008A3A7F" w:rsidP="008A3A7F">
      <w:pPr>
        <w:tabs>
          <w:tab w:val="left" w:pos="1099"/>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lastRenderedPageBreak/>
        <w:t>здание (строение), в котором расположена администрация, оборудовано входом для свободного доступа заявителей в помещение.</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Центральный вход в администрацию оборудован информационной табличкой (вывеской), содержащей информацию о наименовании администрации.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Помещения администрации оборудованы средствами пожаротушения. Вход и выход из помещений оборудуются соответствующими указателями.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Кабинеты администрации оборудованы информационной табличкой (вывеской), содержащей информацию о специалистах администрации.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На территории, прилегающей к месторасположению администрации, выделяются места для парковки автотранспортных средств. Доступ заявителей к парковочным местам является бесплатным.</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Кабинеты для приёма заявителей должны соответствовать санитарно - гигиеническим правилам и нормативам, утверждённым законодательством Российской Федерации.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Рабочие места специалистов администрации оборудуются средствами вычислительной техники (один компьютер на каждого специалиста) и оргтехникой.</w:t>
      </w:r>
    </w:p>
    <w:p w:rsidR="008A3A7F" w:rsidRPr="005B0A8B" w:rsidRDefault="008A3A7F" w:rsidP="008A3A7F">
      <w:pPr>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9.2.</w:t>
      </w:r>
      <w:r w:rsidRPr="005B0A8B">
        <w:rPr>
          <w:rFonts w:ascii="Times New Roman" w:eastAsia="Times New Roman" w:hAnsi="Times New Roman"/>
          <w:b/>
          <w:lang w:eastAsia="ru-RU"/>
        </w:rPr>
        <w:t xml:space="preserve"> </w:t>
      </w:r>
      <w:r w:rsidRPr="005B0A8B">
        <w:rPr>
          <w:rFonts w:ascii="Times New Roman" w:eastAsia="Times New Roman" w:hAnsi="Times New Roman"/>
          <w:lang w:eastAsia="ru-RU"/>
        </w:rPr>
        <w:t>Требования к помещениям и местам, предназначенным для исполнения муниципальной услуги в целях обеспечения доступности услуг для инвалидов.</w:t>
      </w:r>
    </w:p>
    <w:p w:rsidR="008A3A7F" w:rsidRPr="005B0A8B" w:rsidRDefault="008A3A7F" w:rsidP="008A3A7F">
      <w:pPr>
        <w:spacing w:after="0" w:line="240" w:lineRule="auto"/>
        <w:ind w:firstLine="480"/>
        <w:jc w:val="both"/>
        <w:rPr>
          <w:rFonts w:ascii="Times New Roman" w:eastAsia="Times New Roman" w:hAnsi="Times New Roman"/>
          <w:lang w:eastAsia="ru-RU"/>
        </w:rPr>
      </w:pPr>
      <w:r w:rsidRPr="005B0A8B">
        <w:rPr>
          <w:rFonts w:ascii="Times New Roman" w:eastAsia="Times New Roman" w:hAnsi="Times New Roman"/>
          <w:lang w:eastAsia="ru-RU"/>
        </w:rPr>
        <w:tab/>
        <w:t>9.2.1. Оборудование на территории, прилегающей к месторасположению объекта, мест парковки автотранспортных средств с выделением не менее 10% мест (но не менее годного места) для парковки специальных автотранспортных средств инвалидов;</w:t>
      </w:r>
    </w:p>
    <w:p w:rsidR="008A3A7F" w:rsidRPr="005B0A8B" w:rsidRDefault="008A3A7F" w:rsidP="008A3A7F">
      <w:pPr>
        <w:spacing w:after="0" w:line="240" w:lineRule="auto"/>
        <w:ind w:firstLine="480"/>
        <w:jc w:val="both"/>
        <w:rPr>
          <w:rFonts w:ascii="Times New Roman" w:eastAsia="Times New Roman" w:hAnsi="Times New Roman"/>
          <w:lang w:eastAsia="ru-RU"/>
        </w:rPr>
      </w:pPr>
      <w:r w:rsidRPr="005B0A8B">
        <w:rPr>
          <w:rFonts w:ascii="Times New Roman" w:eastAsia="Times New Roman" w:hAnsi="Times New Roman"/>
          <w:lang w:eastAsia="ru-RU"/>
        </w:rPr>
        <w:tab/>
        <w:t>9.2.2. Обеспечение возможности самостоятельного передвижения по территории объекта, посадки в транспортное средство и высадки из него, в т.ч. с использованием кресла-коляски;</w:t>
      </w:r>
    </w:p>
    <w:p w:rsidR="008A3A7F" w:rsidRPr="005B0A8B" w:rsidRDefault="008A3A7F" w:rsidP="008A3A7F">
      <w:pPr>
        <w:spacing w:after="0" w:line="240" w:lineRule="auto"/>
        <w:ind w:firstLine="480"/>
        <w:jc w:val="both"/>
        <w:rPr>
          <w:rFonts w:ascii="Times New Roman" w:eastAsia="Times New Roman" w:hAnsi="Times New Roman"/>
          <w:lang w:eastAsia="ru-RU"/>
        </w:rPr>
      </w:pPr>
      <w:r w:rsidRPr="005B0A8B">
        <w:rPr>
          <w:rFonts w:ascii="Times New Roman" w:eastAsia="Times New Roman" w:hAnsi="Times New Roman"/>
          <w:lang w:eastAsia="ru-RU"/>
        </w:rPr>
        <w:tab/>
        <w:t>9.2.3.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беспрепятственных вход для граждан, использующих инвалидные кресла-коляски, либо кнопкой вызова персонала);</w:t>
      </w:r>
    </w:p>
    <w:p w:rsidR="008A3A7F" w:rsidRPr="005B0A8B" w:rsidRDefault="008A3A7F" w:rsidP="008A3A7F">
      <w:pPr>
        <w:spacing w:after="0" w:line="240" w:lineRule="auto"/>
        <w:ind w:firstLine="480"/>
        <w:jc w:val="both"/>
        <w:rPr>
          <w:rFonts w:ascii="Times New Roman" w:eastAsia="Times New Roman" w:hAnsi="Times New Roman"/>
          <w:lang w:eastAsia="ru-RU"/>
        </w:rPr>
      </w:pPr>
      <w:r w:rsidRPr="005B0A8B">
        <w:rPr>
          <w:rFonts w:ascii="Times New Roman" w:eastAsia="Times New Roman" w:hAnsi="Times New Roman"/>
          <w:lang w:eastAsia="ru-RU"/>
        </w:rPr>
        <w:tab/>
        <w:t>9.2.4. Размещение информационных стендов, а также столов (стоек) для оформления документов, в местах, обеспечивающих свободный доступ к ним лиц, имеющих ограничения к передвижению, в т.ч. инвалидов-колясочников;</w:t>
      </w:r>
    </w:p>
    <w:p w:rsidR="008A3A7F" w:rsidRPr="005B0A8B" w:rsidRDefault="008A3A7F" w:rsidP="008A3A7F">
      <w:pPr>
        <w:spacing w:after="0" w:line="240" w:lineRule="auto"/>
        <w:ind w:firstLine="480"/>
        <w:jc w:val="both"/>
        <w:rPr>
          <w:rFonts w:ascii="Times New Roman" w:eastAsia="Times New Roman" w:hAnsi="Times New Roman"/>
          <w:lang w:eastAsia="ru-RU"/>
        </w:rPr>
      </w:pPr>
      <w:r w:rsidRPr="005B0A8B">
        <w:rPr>
          <w:rFonts w:ascii="Times New Roman" w:eastAsia="Times New Roman" w:hAnsi="Times New Roman"/>
          <w:lang w:eastAsia="ru-RU"/>
        </w:rPr>
        <w:tab/>
        <w:t>9.2.5. Оказание инвалидам с учетом стойких расстройств функции организма помощи, необходимой для получения в доступной для них форме информации о порядке предоставления государственной (муниципальной) услуги, в т.ч. о порядке оформления необходимых для получения государственной (муниципальной) услуги документов, а также оказание им иной помощи в преодолении барьеров, мешающих получению государственной (муниципальной) услуги наравне с другими лицами;</w:t>
      </w:r>
    </w:p>
    <w:p w:rsidR="008A3A7F" w:rsidRPr="005B0A8B" w:rsidRDefault="008A3A7F" w:rsidP="008A3A7F">
      <w:pPr>
        <w:spacing w:after="0" w:line="240" w:lineRule="auto"/>
        <w:ind w:firstLine="480"/>
        <w:jc w:val="both"/>
        <w:rPr>
          <w:rFonts w:ascii="Times New Roman" w:eastAsia="Times New Roman" w:hAnsi="Times New Roman"/>
          <w:lang w:eastAsia="ru-RU"/>
        </w:rPr>
      </w:pPr>
      <w:r w:rsidRPr="005B0A8B">
        <w:rPr>
          <w:rFonts w:ascii="Times New Roman" w:eastAsia="Times New Roman" w:hAnsi="Times New Roman"/>
          <w:lang w:eastAsia="ru-RU"/>
        </w:rPr>
        <w:tab/>
        <w:t>9.2.6. Сопровождение инвалидов, имеющих стойкие нарушения функции зрения или испытывающих трудности самостоятельного передвижения, по территории объекта при предоставлении государственной (муниципальной) услуги;</w:t>
      </w:r>
    </w:p>
    <w:p w:rsidR="008A3A7F" w:rsidRPr="005B0A8B" w:rsidRDefault="008A3A7F" w:rsidP="008A3A7F">
      <w:pPr>
        <w:spacing w:after="0" w:line="240" w:lineRule="auto"/>
        <w:ind w:firstLine="480"/>
        <w:jc w:val="both"/>
        <w:rPr>
          <w:rFonts w:ascii="Times New Roman" w:eastAsia="Times New Roman" w:hAnsi="Times New Roman"/>
          <w:lang w:eastAsia="ru-RU"/>
        </w:rPr>
      </w:pPr>
      <w:r w:rsidRPr="005B0A8B">
        <w:rPr>
          <w:rFonts w:ascii="Times New Roman" w:eastAsia="Times New Roman" w:hAnsi="Times New Roman"/>
          <w:lang w:eastAsia="ru-RU"/>
        </w:rPr>
        <w:tab/>
        <w:t>9.2.7. Обеспечение допуска в здание собаки-проводника при наличии у инвалида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г. № 386н;</w:t>
      </w:r>
    </w:p>
    <w:p w:rsidR="008A3A7F" w:rsidRPr="005B0A8B" w:rsidRDefault="008A3A7F" w:rsidP="008A3A7F">
      <w:pPr>
        <w:spacing w:after="0" w:line="240" w:lineRule="auto"/>
        <w:ind w:firstLine="480"/>
        <w:jc w:val="both"/>
        <w:rPr>
          <w:rFonts w:ascii="Times New Roman" w:eastAsia="Times New Roman" w:hAnsi="Times New Roman"/>
          <w:lang w:eastAsia="ru-RU"/>
        </w:rPr>
      </w:pPr>
      <w:r w:rsidRPr="005B0A8B">
        <w:rPr>
          <w:rFonts w:ascii="Times New Roman" w:eastAsia="Times New Roman" w:hAnsi="Times New Roman"/>
          <w:lang w:eastAsia="ru-RU"/>
        </w:rPr>
        <w:tab/>
        <w:t>9.2.8.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в здание сурдопереводчика и тифлосурдопереводчика.</w:t>
      </w:r>
    </w:p>
    <w:p w:rsidR="008A3A7F" w:rsidRPr="005B0A8B" w:rsidRDefault="008A3A7F" w:rsidP="008A3A7F">
      <w:pPr>
        <w:tabs>
          <w:tab w:val="left" w:pos="1099"/>
        </w:tabs>
        <w:autoSpaceDE w:val="0"/>
        <w:autoSpaceDN w:val="0"/>
        <w:adjustRightInd w:val="0"/>
        <w:spacing w:after="0" w:line="240" w:lineRule="auto"/>
        <w:ind w:firstLine="709"/>
        <w:rPr>
          <w:rFonts w:ascii="Times New Roman" w:eastAsia="Times New Roman" w:hAnsi="Times New Roman"/>
          <w:lang w:eastAsia="ru-RU"/>
        </w:rPr>
      </w:pPr>
      <w:r w:rsidRPr="005B0A8B">
        <w:rPr>
          <w:rFonts w:ascii="Times New Roman" w:eastAsia="Times New Roman" w:hAnsi="Times New Roman"/>
          <w:lang w:eastAsia="ru-RU"/>
        </w:rPr>
        <w:t>9.3. Требования к содержанию информационных стендов:</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 сведения о местонахождении, контактных телефонах, графике (режиме) работы администрации размещаются:</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на веб-странице интернет-сайта администрации Сельского поселения Камеевский сельсовет.</w:t>
      </w:r>
    </w:p>
    <w:p w:rsidR="008A3A7F" w:rsidRPr="005B0A8B" w:rsidRDefault="008A3A7F" w:rsidP="008A3A7F">
      <w:pPr>
        <w:tabs>
          <w:tab w:val="left" w:pos="941"/>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 xml:space="preserve">             на информационном стенде в здании администрации Сельского поселения Камеевский сельсовет.</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На информационном стенде и интернет-сайта администрации Сельского поселения Камеевский сельсовет МР Мишкинский район РБ размещается следующая информация:</w:t>
      </w:r>
    </w:p>
    <w:p w:rsidR="008A3A7F" w:rsidRPr="005B0A8B" w:rsidRDefault="008A3A7F" w:rsidP="008A3A7F">
      <w:pPr>
        <w:tabs>
          <w:tab w:val="left" w:pos="638"/>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текст настоящего административного регламента;</w:t>
      </w:r>
    </w:p>
    <w:p w:rsidR="008A3A7F" w:rsidRPr="005B0A8B" w:rsidRDefault="008A3A7F" w:rsidP="008A3A7F">
      <w:pPr>
        <w:tabs>
          <w:tab w:val="left" w:pos="638"/>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перечень документов, необходимых для получения муниципальной услуги;</w:t>
      </w:r>
    </w:p>
    <w:p w:rsidR="008A3A7F" w:rsidRPr="005B0A8B" w:rsidRDefault="008A3A7F" w:rsidP="008A3A7F">
      <w:pPr>
        <w:tabs>
          <w:tab w:val="left" w:pos="638"/>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график (режим) приёма заявителей специалистами;</w:t>
      </w:r>
    </w:p>
    <w:p w:rsidR="008A3A7F" w:rsidRPr="005B0A8B" w:rsidRDefault="008A3A7F" w:rsidP="008A3A7F">
      <w:pPr>
        <w:tabs>
          <w:tab w:val="left" w:pos="605"/>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A3A7F" w:rsidRPr="005B0A8B" w:rsidRDefault="008A3A7F" w:rsidP="008A3A7F">
      <w:pPr>
        <w:tabs>
          <w:tab w:val="left" w:pos="605"/>
        </w:tabs>
        <w:autoSpaceDE w:val="0"/>
        <w:autoSpaceDN w:val="0"/>
        <w:adjustRightInd w:val="0"/>
        <w:spacing w:after="0" w:line="240" w:lineRule="auto"/>
        <w:jc w:val="both"/>
        <w:rPr>
          <w:rFonts w:ascii="Times New Roman" w:eastAsia="Times New Roman" w:hAnsi="Times New Roman"/>
          <w:sz w:val="24"/>
          <w:szCs w:val="24"/>
          <w:lang w:eastAsia="ru-RU"/>
        </w:rPr>
      </w:pPr>
      <w:r w:rsidRPr="005B0A8B">
        <w:rPr>
          <w:rFonts w:ascii="Times New Roman" w:eastAsia="Times New Roman" w:hAnsi="Times New Roman"/>
          <w:lang w:eastAsia="ru-RU"/>
        </w:rPr>
        <w:tab/>
        <w:t>- порядок обжалования решений, действий (бездействия) должностных лиц, предоставляющих муниципальную услугу.</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lang w:eastAsia="ru-RU"/>
        </w:rPr>
      </w:pPr>
      <w:r w:rsidRPr="005B0A8B">
        <w:rPr>
          <w:rFonts w:ascii="Times New Roman" w:eastAsia="Times New Roman" w:hAnsi="Times New Roman"/>
          <w:lang w:eastAsia="ru-RU"/>
        </w:rPr>
        <w:t>10. Показатели доступности и качества муниципальной услуги.</w:t>
      </w:r>
    </w:p>
    <w:p w:rsidR="008A3A7F" w:rsidRPr="005B0A8B" w:rsidRDefault="008A3A7F" w:rsidP="008A3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 xml:space="preserve">              Показателями, по которым динамика роста свидетельствует об эффективности деятельности органов местного самоуправления в сфере оказания муниципальной услуги, являются:</w:t>
      </w:r>
    </w:p>
    <w:p w:rsidR="008A3A7F" w:rsidRPr="005B0A8B" w:rsidRDefault="008A3A7F" w:rsidP="008A3A7F">
      <w:pPr>
        <w:tabs>
          <w:tab w:val="left" w:pos="70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lastRenderedPageBreak/>
        <w:tab/>
        <w:t>- удовлетворенность населения доступностью и качеством предоставления муниципальной услуги в сфере владения, пользования и распоряжения имуществом, находящимся в муниципальной собственности Сельского поселения;</w:t>
      </w:r>
    </w:p>
    <w:p w:rsidR="008A3A7F" w:rsidRPr="005B0A8B" w:rsidRDefault="008A3A7F" w:rsidP="008A3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B0A8B">
        <w:rPr>
          <w:rFonts w:ascii="Times New Roman" w:eastAsia="Times New Roman" w:hAnsi="Times New Roman"/>
          <w:lang w:eastAsia="ru-RU"/>
        </w:rPr>
        <w:t>- степень внедрения в муниципальном образовании современных организационно-экономических и финансовых моделей управления муниципальным имуществом, мотивирующих учреждения, предприятия на сокращение неэффективных расходов, повышение качества и объема предоставляемых услуг;</w:t>
      </w:r>
    </w:p>
    <w:p w:rsidR="008A3A7F" w:rsidRPr="005B0A8B" w:rsidRDefault="008A3A7F" w:rsidP="008A3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lang w:eastAsia="ru-RU"/>
        </w:rPr>
      </w:pPr>
      <w:r w:rsidRPr="005B0A8B">
        <w:rPr>
          <w:rFonts w:ascii="Times New Roman" w:eastAsia="Times New Roman" w:hAnsi="Times New Roman"/>
          <w:lang w:eastAsia="ru-RU"/>
        </w:rPr>
        <w:t>- эффективность использования кадровых, материально-технических и финансовых ресурсов для обеспечения муниципальной услуги требуемого качества;</w:t>
      </w:r>
    </w:p>
    <w:p w:rsidR="008A3A7F" w:rsidRPr="005B0A8B" w:rsidRDefault="008A3A7F" w:rsidP="008A3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lang w:eastAsia="ru-RU"/>
        </w:rPr>
      </w:pPr>
      <w:r w:rsidRPr="005B0A8B">
        <w:rPr>
          <w:rFonts w:ascii="Times New Roman" w:eastAsia="Times New Roman" w:hAnsi="Times New Roman"/>
          <w:lang w:eastAsia="ru-RU"/>
        </w:rPr>
        <w:t xml:space="preserve">- доступность получения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 </w:t>
      </w:r>
    </w:p>
    <w:p w:rsidR="008A3A7F" w:rsidRPr="005B0A8B" w:rsidRDefault="008A3A7F" w:rsidP="008A3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В результате реализации настоящего административного регламента будут:</w:t>
      </w:r>
    </w:p>
    <w:p w:rsidR="008A3A7F" w:rsidRPr="005B0A8B" w:rsidRDefault="008A3A7F" w:rsidP="008A3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lang w:eastAsia="ru-RU"/>
        </w:rPr>
      </w:pPr>
      <w:r w:rsidRPr="005B0A8B">
        <w:rPr>
          <w:rFonts w:ascii="Times New Roman" w:eastAsia="Times New Roman" w:hAnsi="Times New Roman"/>
          <w:lang w:eastAsia="ru-RU"/>
        </w:rPr>
        <w:t>- созданы условия для обеспечения эффективности, открытости, прозрачности и доступности муниципальной услуги, повысится организационно-управленческий потенциал, авторитет и эффективность деятельности органов местного самоуправления;</w:t>
      </w:r>
    </w:p>
    <w:p w:rsidR="008A3A7F" w:rsidRPr="005B0A8B" w:rsidRDefault="008A3A7F" w:rsidP="008A3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lang w:eastAsia="ru-RU"/>
        </w:rPr>
      </w:pPr>
      <w:r w:rsidRPr="005B0A8B">
        <w:rPr>
          <w:rFonts w:ascii="Times New Roman" w:eastAsia="Times New Roman" w:hAnsi="Times New Roman"/>
          <w:lang w:eastAsia="ru-RU"/>
        </w:rPr>
        <w:t>- созданы условия для улучшения качества изданных актов органов местного самоуправления, а также повышения уровня их исполнения.</w:t>
      </w:r>
    </w:p>
    <w:p w:rsidR="008A3A7F" w:rsidRPr="005B0A8B" w:rsidRDefault="008A3A7F" w:rsidP="008A3A7F">
      <w:pPr>
        <w:autoSpaceDE w:val="0"/>
        <w:autoSpaceDN w:val="0"/>
        <w:adjustRightInd w:val="0"/>
        <w:spacing w:after="0" w:line="240" w:lineRule="auto"/>
        <w:jc w:val="both"/>
        <w:outlineLvl w:val="1"/>
        <w:rPr>
          <w:rFonts w:ascii="Times New Roman" w:eastAsia="Times New Roman" w:hAnsi="Times New Roman"/>
          <w:lang w:eastAsia="ru-RU"/>
        </w:rPr>
      </w:pPr>
      <w:r w:rsidRPr="005B0A8B">
        <w:rPr>
          <w:rFonts w:ascii="Times New Roman" w:eastAsia="Times New Roman" w:hAnsi="Times New Roman"/>
          <w:lang w:eastAsia="ru-RU"/>
        </w:rPr>
        <w:t xml:space="preserve">            11. Запрещается требовать от заявителя:</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A3A7F" w:rsidRPr="005B0A8B" w:rsidRDefault="008A3A7F" w:rsidP="008A3A7F">
      <w:pPr>
        <w:autoSpaceDE w:val="0"/>
        <w:autoSpaceDN w:val="0"/>
        <w:adjustRightInd w:val="0"/>
        <w:spacing w:after="0" w:line="240" w:lineRule="auto"/>
        <w:ind w:firstLine="540"/>
        <w:jc w:val="both"/>
        <w:outlineLvl w:val="0"/>
        <w:rPr>
          <w:rFonts w:ascii="Times New Roman" w:eastAsia="Times New Roman" w:hAnsi="Times New Roman"/>
          <w:lang w:eastAsia="ru-RU"/>
        </w:rPr>
      </w:pPr>
      <w:r w:rsidRPr="005B0A8B">
        <w:rPr>
          <w:rFonts w:ascii="Times New Roman" w:eastAsia="Times New Roman" w:hAnsi="Times New Roman"/>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5B0A8B">
          <w:rPr>
            <w:rFonts w:ascii="Times New Roman" w:eastAsia="Times New Roman" w:hAnsi="Times New Roman"/>
            <w:lang w:eastAsia="ru-RU"/>
          </w:rPr>
          <w:t>части 6 статьи 7</w:t>
        </w:r>
      </w:hyperlink>
      <w:r w:rsidRPr="005B0A8B">
        <w:rPr>
          <w:rFonts w:ascii="Times New Roman" w:eastAsia="Times New Roman" w:hAnsi="Times New Roman"/>
          <w:lang w:eastAsia="ru-RU"/>
        </w:rPr>
        <w:t xml:space="preserve"> Федерального закона «ОБ ОРГАНИЗАЦИИ ПРЕДОСТАВЛЕНИЯ ГОСУДАРСТВЕННЫХ И МУНИЦИПАЛЬНЫХ УСЛУГ».</w:t>
      </w:r>
    </w:p>
    <w:p w:rsidR="008A3A7F" w:rsidRPr="005B0A8B" w:rsidRDefault="008A3A7F" w:rsidP="008A3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lang w:eastAsia="ru-RU"/>
        </w:rPr>
      </w:pPr>
    </w:p>
    <w:p w:rsidR="008A3A7F" w:rsidRPr="005B0A8B" w:rsidRDefault="008A3A7F" w:rsidP="008A3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b/>
          <w:lang w:eastAsia="ru-RU"/>
        </w:rPr>
      </w:pPr>
      <w:r w:rsidRPr="005B0A8B">
        <w:rPr>
          <w:rFonts w:ascii="Times New Roman" w:eastAsia="Times New Roman" w:hAnsi="Times New Roman"/>
          <w:b/>
          <w:lang w:val="en-US" w:eastAsia="ru-RU"/>
        </w:rPr>
        <w:t>III</w:t>
      </w:r>
      <w:r w:rsidRPr="005B0A8B">
        <w:rPr>
          <w:rFonts w:ascii="Times New Roman" w:eastAsia="Times New Roman" w:hAnsi="Times New Roman"/>
          <w:b/>
          <w:lang w:eastAsia="ru-RU"/>
        </w:rPr>
        <w:t>. Состав, последовательность и сроки выполнения административных процедур.</w:t>
      </w:r>
    </w:p>
    <w:p w:rsidR="008A3A7F" w:rsidRPr="005B0A8B" w:rsidRDefault="008A3A7F" w:rsidP="008A3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lang w:eastAsia="ru-RU"/>
        </w:rPr>
      </w:pPr>
      <w:r w:rsidRPr="005B0A8B">
        <w:rPr>
          <w:rFonts w:ascii="Times New Roman" w:eastAsia="Times New Roman" w:hAnsi="Times New Roman"/>
          <w:lang w:eastAsia="ru-RU"/>
        </w:rPr>
        <w:t>1. Описание последовательности действий при предоставлении муниципальной услуги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2"/>
        <w:rPr>
          <w:rFonts w:ascii="Arial" w:eastAsia="Times New Roman" w:hAnsi="Arial" w:cs="Arial"/>
          <w:b/>
          <w:lang w:eastAsia="ru-RU"/>
        </w:rPr>
      </w:pPr>
      <w:r w:rsidRPr="005B0A8B">
        <w:rPr>
          <w:rFonts w:ascii="Times New Roman" w:eastAsia="Times New Roman" w:hAnsi="Times New Roman"/>
          <w:lang w:eastAsia="ru-RU"/>
        </w:rPr>
        <w:t>Последовательность административных процедур, выполняемых при предоставлении муниципальной услуги, показана на блок-схеме в приложении 1 к административному регламенту. Образец заявления показан в приложении 2 к административному регламенту.</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Предоставление муниципальной услуги по предоставлению на праве оперативного управления или хозяйственного ведения, при передаче в аренду, в безвозмездное пользование имущества, находящегося в муниципальной собственности Сельского поселения, включает в себя административные процедуры, соответствующие на момент исполнения процедуры действующему законодательству, а именно:</w:t>
      </w:r>
    </w:p>
    <w:p w:rsidR="008A3A7F" w:rsidRPr="005B0A8B" w:rsidRDefault="008A3A7F" w:rsidP="008A3A7F">
      <w:pPr>
        <w:tabs>
          <w:tab w:val="left" w:pos="720"/>
        </w:tabs>
        <w:autoSpaceDE w:val="0"/>
        <w:autoSpaceDN w:val="0"/>
        <w:adjustRightInd w:val="0"/>
        <w:spacing w:after="0" w:line="240" w:lineRule="auto"/>
        <w:jc w:val="both"/>
        <w:rPr>
          <w:rFonts w:ascii="Times New Roman" w:eastAsia="Times New Roman" w:hAnsi="Times New Roman"/>
          <w:u w:val="single"/>
          <w:lang w:eastAsia="ru-RU"/>
        </w:rPr>
      </w:pPr>
      <w:r w:rsidRPr="005B0A8B">
        <w:rPr>
          <w:rFonts w:ascii="Times New Roman" w:eastAsia="Times New Roman" w:hAnsi="Times New Roman"/>
          <w:lang w:eastAsia="ru-RU"/>
        </w:rPr>
        <w:tab/>
        <w:t xml:space="preserve"> - прием документов на предоставление имущества на соответствующем праве, регистрация документов в книге учета входящих документов</w:t>
      </w:r>
      <w:r w:rsidRPr="005B0A8B">
        <w:rPr>
          <w:rFonts w:ascii="Times New Roman" w:eastAsia="Times New Roman" w:hAnsi="Times New Roman"/>
          <w:u w:val="single"/>
          <w:lang w:eastAsia="ru-RU"/>
        </w:rPr>
        <w:t>;</w:t>
      </w:r>
    </w:p>
    <w:p w:rsidR="008A3A7F" w:rsidRPr="005B0A8B" w:rsidRDefault="008A3A7F" w:rsidP="008A3A7F">
      <w:pPr>
        <w:tabs>
          <w:tab w:val="left" w:pos="720"/>
        </w:tabs>
        <w:autoSpaceDE w:val="0"/>
        <w:autoSpaceDN w:val="0"/>
        <w:adjustRightInd w:val="0"/>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ab/>
        <w:t>- правовая экспертиза документов;</w:t>
      </w:r>
    </w:p>
    <w:p w:rsidR="008A3A7F" w:rsidRPr="005B0A8B" w:rsidRDefault="008A3A7F" w:rsidP="008A3A7F">
      <w:pPr>
        <w:tabs>
          <w:tab w:val="left" w:pos="720"/>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установление оснований для отказа или приостановления организации процесса предоставления имущества на соответствующем праве;</w:t>
      </w:r>
      <w:r w:rsidRPr="005B0A8B">
        <w:rPr>
          <w:rFonts w:ascii="Times New Roman" w:eastAsia="Times New Roman" w:hAnsi="Times New Roman"/>
          <w:lang w:eastAsia="ru-RU"/>
        </w:rPr>
        <w:tab/>
      </w:r>
    </w:p>
    <w:p w:rsidR="008A3A7F" w:rsidRPr="005B0A8B" w:rsidRDefault="008A3A7F" w:rsidP="008A3A7F">
      <w:pPr>
        <w:tabs>
          <w:tab w:val="left" w:pos="720"/>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организация работ по подготовке и проведению торгов по продаже права на заключение договоров аренды (в случаях, предусмотренных существующим законодательством);</w:t>
      </w:r>
    </w:p>
    <w:p w:rsidR="008A3A7F" w:rsidRPr="005B0A8B" w:rsidRDefault="008A3A7F" w:rsidP="008A3A7F">
      <w:pPr>
        <w:tabs>
          <w:tab w:val="left" w:pos="749"/>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приостановление процедуры предоставления имущества на соответствующем праве;</w:t>
      </w:r>
    </w:p>
    <w:p w:rsidR="008A3A7F" w:rsidRPr="005B0A8B" w:rsidRDefault="008A3A7F" w:rsidP="008A3A7F">
      <w:pPr>
        <w:tabs>
          <w:tab w:val="left" w:pos="749"/>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организация процедуры публикации информации в средствах массой информации, в том числе и в сети Интернет, о проведении торгов по продаже права на заключение договора аренды;</w:t>
      </w:r>
    </w:p>
    <w:p w:rsidR="008A3A7F" w:rsidRPr="005B0A8B" w:rsidRDefault="008A3A7F" w:rsidP="008A3A7F">
      <w:pPr>
        <w:tabs>
          <w:tab w:val="left" w:pos="749"/>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xml:space="preserve"> - оформление документов по процедуре торгов;</w:t>
      </w:r>
    </w:p>
    <w:p w:rsidR="008A3A7F" w:rsidRPr="005B0A8B" w:rsidRDefault="008A3A7F" w:rsidP="008A3A7F">
      <w:pPr>
        <w:tabs>
          <w:tab w:val="left" w:pos="830"/>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оформление договора аренды, безвозмездного пользования, акта приема-передачи имущества и сопутствующих документов для передачи в орган, осуществляющий государственную регистрацию прав на недвижимое имущество и сделок с ним, в случаях, предусмотренных действующим законодательством;</w:t>
      </w:r>
    </w:p>
    <w:p w:rsidR="008A3A7F" w:rsidRPr="005B0A8B" w:rsidRDefault="008A3A7F" w:rsidP="008A3A7F">
      <w:pPr>
        <w:tabs>
          <w:tab w:val="left" w:pos="749"/>
        </w:tabs>
        <w:autoSpaceDE w:val="0"/>
        <w:autoSpaceDN w:val="0"/>
        <w:adjustRightInd w:val="0"/>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ab/>
        <w:t>- выдача документов заявителю, (представителю заявителя);</w:t>
      </w:r>
    </w:p>
    <w:p w:rsidR="008A3A7F" w:rsidRPr="005B0A8B" w:rsidRDefault="008A3A7F" w:rsidP="008A3A7F">
      <w:pPr>
        <w:tabs>
          <w:tab w:val="left" w:pos="749"/>
        </w:tabs>
        <w:autoSpaceDE w:val="0"/>
        <w:autoSpaceDN w:val="0"/>
        <w:adjustRightInd w:val="0"/>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ab/>
        <w:t>- отказ от процедуры предоставления имущества на соответствующем праве;</w:t>
      </w:r>
    </w:p>
    <w:p w:rsidR="008A3A7F" w:rsidRPr="005B0A8B" w:rsidRDefault="008A3A7F" w:rsidP="008A3A7F">
      <w:pPr>
        <w:tabs>
          <w:tab w:val="left" w:pos="936"/>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 xml:space="preserve">             - исправление технических ошибок, допущенных при процедуре распоряжения имуществом.</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Cs/>
          <w:lang w:eastAsia="ru-RU"/>
        </w:rPr>
      </w:pPr>
      <w:r w:rsidRPr="005B0A8B">
        <w:rPr>
          <w:rFonts w:ascii="Times New Roman" w:eastAsia="Times New Roman" w:hAnsi="Times New Roman"/>
          <w:bCs/>
          <w:lang w:eastAsia="ru-RU"/>
        </w:rPr>
        <w:lastRenderedPageBreak/>
        <w:t>1.1. Прием и регистрация документов.</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Управляющий делами Сельского поселения,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8A3A7F" w:rsidRPr="005B0A8B" w:rsidRDefault="008A3A7F" w:rsidP="008A3A7F">
      <w:pPr>
        <w:tabs>
          <w:tab w:val="left" w:pos="725"/>
        </w:tabs>
        <w:autoSpaceDE w:val="0"/>
        <w:autoSpaceDN w:val="0"/>
        <w:adjustRightInd w:val="0"/>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ab/>
        <w:t>- порядковый номер;</w:t>
      </w:r>
    </w:p>
    <w:p w:rsidR="008A3A7F" w:rsidRPr="005B0A8B" w:rsidRDefault="008A3A7F" w:rsidP="008A3A7F">
      <w:pPr>
        <w:tabs>
          <w:tab w:val="left" w:pos="725"/>
        </w:tabs>
        <w:autoSpaceDE w:val="0"/>
        <w:autoSpaceDN w:val="0"/>
        <w:adjustRightInd w:val="0"/>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ab/>
        <w:t>- дату приема;</w:t>
      </w:r>
    </w:p>
    <w:p w:rsidR="008A3A7F" w:rsidRPr="005B0A8B" w:rsidRDefault="008A3A7F" w:rsidP="008A3A7F">
      <w:pPr>
        <w:tabs>
          <w:tab w:val="left" w:pos="725"/>
        </w:tabs>
        <w:autoSpaceDE w:val="0"/>
        <w:autoSpaceDN w:val="0"/>
        <w:adjustRightInd w:val="0"/>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ab/>
        <w:t>- данные о заявителе;</w:t>
      </w:r>
    </w:p>
    <w:p w:rsidR="008A3A7F" w:rsidRPr="005B0A8B" w:rsidRDefault="008A3A7F" w:rsidP="008A3A7F">
      <w:pPr>
        <w:tabs>
          <w:tab w:val="left" w:pos="725"/>
        </w:tabs>
        <w:autoSpaceDE w:val="0"/>
        <w:autoSpaceDN w:val="0"/>
        <w:adjustRightInd w:val="0"/>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ab/>
        <w:t>- сведения об имуществе, подлежащем предоставлению;</w:t>
      </w:r>
    </w:p>
    <w:p w:rsidR="008A3A7F" w:rsidRPr="005B0A8B" w:rsidRDefault="008A3A7F" w:rsidP="008A3A7F">
      <w:pPr>
        <w:tabs>
          <w:tab w:val="left" w:pos="725"/>
        </w:tabs>
        <w:autoSpaceDE w:val="0"/>
        <w:autoSpaceDN w:val="0"/>
        <w:adjustRightInd w:val="0"/>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ab/>
        <w:t>- свою фамилию и инициалы.</w:t>
      </w:r>
    </w:p>
    <w:p w:rsidR="008A3A7F" w:rsidRPr="005B0A8B" w:rsidRDefault="008A3A7F" w:rsidP="008A3A7F">
      <w:pPr>
        <w:tabs>
          <w:tab w:val="left" w:pos="720"/>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Основанием для инициирования процедуры предоставления муниципальной услуги является поступление обращения заявителей, их представителей в администрацию Сельского поселения с комплектом документов, необходимых для оказания муниципальной услуги.</w:t>
      </w:r>
    </w:p>
    <w:p w:rsidR="008A3A7F" w:rsidRPr="005B0A8B" w:rsidRDefault="008A3A7F" w:rsidP="008A3A7F">
      <w:pPr>
        <w:tabs>
          <w:tab w:val="left" w:pos="1430"/>
        </w:tabs>
        <w:autoSpaceDE w:val="0"/>
        <w:autoSpaceDN w:val="0"/>
        <w:adjustRightInd w:val="0"/>
        <w:spacing w:after="0" w:line="240" w:lineRule="auto"/>
        <w:ind w:firstLine="528"/>
        <w:jc w:val="both"/>
        <w:rPr>
          <w:rFonts w:ascii="Times New Roman" w:eastAsia="Times New Roman" w:hAnsi="Times New Roman"/>
          <w:lang w:eastAsia="ru-RU"/>
        </w:rPr>
      </w:pPr>
      <w:r w:rsidRPr="005B0A8B">
        <w:rPr>
          <w:rFonts w:ascii="Times New Roman" w:eastAsia="Times New Roman" w:hAnsi="Times New Roman"/>
          <w:lang w:eastAsia="ru-RU"/>
        </w:rPr>
        <w:t>Управляющий делами Сельского поселения при получении документов для работы устанавливает личность заявителя или полномочия представителя заявителя действовать от его имени, в том числе проверяет наличие документа, удостоверяющего личность заявителя.</w:t>
      </w:r>
    </w:p>
    <w:p w:rsidR="008A3A7F" w:rsidRPr="005B0A8B" w:rsidRDefault="008A3A7F" w:rsidP="008A3A7F">
      <w:pPr>
        <w:tabs>
          <w:tab w:val="left" w:pos="1310"/>
        </w:tabs>
        <w:autoSpaceDE w:val="0"/>
        <w:autoSpaceDN w:val="0"/>
        <w:adjustRightInd w:val="0"/>
        <w:spacing w:after="0" w:line="240" w:lineRule="auto"/>
        <w:ind w:firstLine="528"/>
        <w:jc w:val="both"/>
        <w:rPr>
          <w:rFonts w:ascii="Times New Roman" w:eastAsia="Times New Roman" w:hAnsi="Times New Roman"/>
          <w:lang w:eastAsia="ru-RU"/>
        </w:rPr>
      </w:pPr>
      <w:r w:rsidRPr="005B0A8B">
        <w:rPr>
          <w:rFonts w:ascii="Times New Roman" w:eastAsia="Times New Roman" w:hAnsi="Times New Roman"/>
          <w:lang w:eastAsia="ru-RU"/>
        </w:rPr>
        <w:t>Управляющий делами Сельского поселения проверяет наличие всех необходимых документов, исходя из соответствующего перечня документов, предъявляемых для инициации процедуры предоставления муниципальной услуги.</w:t>
      </w:r>
    </w:p>
    <w:p w:rsidR="008A3A7F" w:rsidRPr="005B0A8B" w:rsidRDefault="008A3A7F" w:rsidP="008A3A7F">
      <w:pPr>
        <w:tabs>
          <w:tab w:val="left" w:pos="1310"/>
        </w:tabs>
        <w:autoSpaceDE w:val="0"/>
        <w:autoSpaceDN w:val="0"/>
        <w:adjustRightInd w:val="0"/>
        <w:spacing w:after="0" w:line="240" w:lineRule="auto"/>
        <w:ind w:firstLine="528"/>
        <w:jc w:val="both"/>
        <w:rPr>
          <w:rFonts w:ascii="Times New Roman" w:eastAsia="Times New Roman" w:hAnsi="Times New Roman"/>
          <w:lang w:eastAsia="ru-RU"/>
        </w:rPr>
      </w:pPr>
      <w:r w:rsidRPr="005B0A8B">
        <w:rPr>
          <w:rFonts w:ascii="Times New Roman" w:eastAsia="Times New Roman" w:hAnsi="Times New Roman"/>
          <w:lang w:eastAsia="ru-RU"/>
        </w:rPr>
        <w:t>Управляющий делами Сельского поселения проверяет соответствие предъявленных документов установленным требованиям, удостоверяясь в том, что:</w:t>
      </w:r>
    </w:p>
    <w:p w:rsidR="008A3A7F" w:rsidRPr="005B0A8B" w:rsidRDefault="008A3A7F" w:rsidP="008A3A7F">
      <w:pPr>
        <w:tabs>
          <w:tab w:val="left" w:pos="778"/>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тексты документов написаны разборчиво, наименование юридических лиц - без сокращения, с указанием мест их нахождения;</w:t>
      </w:r>
    </w:p>
    <w:p w:rsidR="008A3A7F" w:rsidRPr="005B0A8B" w:rsidRDefault="008A3A7F" w:rsidP="008A3A7F">
      <w:pPr>
        <w:tabs>
          <w:tab w:val="left" w:pos="778"/>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фамилии, имена, отчества физических лиц, адреса их мест жительства написаны полностью и указан почтовый адрес;</w:t>
      </w:r>
    </w:p>
    <w:p w:rsidR="008A3A7F" w:rsidRPr="005B0A8B" w:rsidRDefault="008A3A7F" w:rsidP="008A3A7F">
      <w:pPr>
        <w:tabs>
          <w:tab w:val="left" w:pos="778"/>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в документах нет подчисток, приписок, зачеркнутых слов и иных не оговоренных в них исправлений;</w:t>
      </w:r>
    </w:p>
    <w:p w:rsidR="008A3A7F" w:rsidRPr="005B0A8B" w:rsidRDefault="008A3A7F" w:rsidP="008A3A7F">
      <w:pPr>
        <w:tabs>
          <w:tab w:val="left" w:pos="778"/>
        </w:tabs>
        <w:autoSpaceDE w:val="0"/>
        <w:autoSpaceDN w:val="0"/>
        <w:adjustRightInd w:val="0"/>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 документы не имеют серьезных повреждений, наличие которых не позволяет однозначно истолковать их содержание.</w:t>
      </w:r>
    </w:p>
    <w:p w:rsidR="008A3A7F" w:rsidRPr="005B0A8B" w:rsidRDefault="008A3A7F" w:rsidP="008A3A7F">
      <w:pPr>
        <w:tabs>
          <w:tab w:val="left" w:pos="1310"/>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Управляющий делами Сельского поселения, устанавливает подлинность предъявленных экземпляров оригиналов и сверяет с их копиями (в том числе нотариально удостоверенных).</w:t>
      </w:r>
    </w:p>
    <w:p w:rsidR="008A3A7F" w:rsidRPr="005B0A8B" w:rsidRDefault="008A3A7F" w:rsidP="008A3A7F">
      <w:pPr>
        <w:tabs>
          <w:tab w:val="left" w:pos="749"/>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При установлении фактов отсутствия необходимых документов, несоответствия предъявленных документов требованиям,</w:t>
      </w:r>
      <w:r w:rsidRPr="005B0A8B">
        <w:rPr>
          <w:rFonts w:ascii="Times New Roman" w:eastAsia="Times New Roman" w:hAnsi="Times New Roman"/>
          <w:i/>
          <w:iCs/>
          <w:lang w:eastAsia="ru-RU"/>
        </w:rPr>
        <w:t xml:space="preserve"> </w:t>
      </w:r>
      <w:r w:rsidRPr="005B0A8B">
        <w:rPr>
          <w:rFonts w:ascii="Times New Roman" w:eastAsia="Times New Roman" w:hAnsi="Times New Roman"/>
          <w:lang w:eastAsia="ru-RU"/>
        </w:rPr>
        <w:t>управляющий делами, ответственный за исполнение муниципальной услуги, письменно уведомляет заявителя о наличии препятствий для инициации процедуры предоставления имущества, объясняет заявителю содержание выявленных недостатков в предъявленных документах и предлагает принять меры по их устранению.</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При желании заявителя устранить препятствия, прервав подачу документов на получение муниципальной услуги, управляющий делами Сельского поселения формирует перечень выявленных препятствий для инициации процедуры предоставления муниципальной услуги в 2-х экземплярах и передает его заявителю для подписания. Первый экземпляр перечня выявленных препятствий для предоставления муниципальной услуги вместе с предъявленными документами передается заявителю, второй - остается у управляющего делами Сельского поселения.</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 xml:space="preserve">При желании заявителя устранить препятствия позднее (после подачи документов на процедуру предоставления муниципальной услуги) путем предоставления дополнительных или исправленных документов, управляющий делами Сельского поселения обращает его внимание на наличие препятствий для инициации процедуры предоставления муниципальной услуги и предлагает заявителю письменно подтвердить факт уведомления. </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bCs/>
          <w:lang w:eastAsia="ru-RU"/>
        </w:rPr>
      </w:pPr>
      <w:r w:rsidRPr="005B0A8B">
        <w:rPr>
          <w:rFonts w:ascii="Times New Roman" w:eastAsia="Times New Roman" w:hAnsi="Times New Roman"/>
          <w:bCs/>
          <w:lang w:eastAsia="ru-RU"/>
        </w:rPr>
        <w:t>1.2. Организация работ по предоставлению муниципальной услуги.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Управляющий делами Сельского поселения организует работы по предоставлению муниципальной услуги, оформляя при этом необходимые документы согласно действующему законодательству, при подготовке пакета документов для предоставления муниципальной услуги для всех случаев, установленных действующим законодательством.</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bCs/>
          <w:lang w:eastAsia="ru-RU"/>
        </w:rPr>
      </w:pPr>
      <w:r w:rsidRPr="005B0A8B">
        <w:rPr>
          <w:rFonts w:ascii="Times New Roman" w:eastAsia="Times New Roman" w:hAnsi="Times New Roman"/>
          <w:bCs/>
          <w:lang w:eastAsia="ru-RU"/>
        </w:rPr>
        <w:t>1.3. Оформление договоров аренды, безвозмездного   пользования и актов приема - передачи имущества.</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Основанием для оформления договора аренды, безвозмездного пользования и акта приема –передачи имущества при предоставлении в безвозмездное пользование, аренду имущества, находящегося в муниципальной собственности Сельского поселения, юридическим и физическим лицам, является распоряжение главы администрации Сельского поселения о предоставлении в аренду, безвозмездное пользование имущества</w:t>
      </w:r>
      <w:r w:rsidRPr="005B0A8B">
        <w:rPr>
          <w:rFonts w:ascii="Times New Roman" w:eastAsia="Times New Roman" w:hAnsi="Times New Roman"/>
          <w:vanish/>
          <w:lang w:eastAsia="ru-RU"/>
        </w:rPr>
        <w:t xml:space="preserve">ользование, ого пользования </w:t>
      </w:r>
      <w:r w:rsidRPr="005B0A8B">
        <w:rPr>
          <w:rFonts w:ascii="Times New Roman" w:eastAsia="Times New Roman" w:hAnsi="Times New Roman"/>
          <w:lang w:eastAsia="ru-RU"/>
        </w:rPr>
        <w:t>, находящегося в муниципальной собственности Сельского поселения, юридическим и физическим лицам в порядке, установленном законодательством.</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lang w:eastAsia="ru-RU"/>
        </w:rPr>
      </w:pPr>
      <w:r w:rsidRPr="005B0A8B">
        <w:rPr>
          <w:rFonts w:ascii="Times New Roman" w:eastAsia="Times New Roman" w:hAnsi="Times New Roman"/>
          <w:lang w:eastAsia="ru-RU"/>
        </w:rPr>
        <w:lastRenderedPageBreak/>
        <w:t>Договор и акт приема-передачи имущества оформляются управляющим делами Сельского поселения в 2-х экземплярах (если заявитель на единицу имущества - одно лицо). Если имущество приобретается физическими или юридическими лицами в долевую собственность, то количество экземпляров увеличивается на количество заявителей.</w:t>
      </w:r>
    </w:p>
    <w:p w:rsidR="008A3A7F" w:rsidRPr="005B0A8B" w:rsidRDefault="008A3A7F" w:rsidP="008A3A7F">
      <w:pPr>
        <w:tabs>
          <w:tab w:val="left" w:pos="1301"/>
        </w:tabs>
        <w:autoSpaceDE w:val="0"/>
        <w:autoSpaceDN w:val="0"/>
        <w:adjustRightInd w:val="0"/>
        <w:spacing w:after="0" w:line="240" w:lineRule="auto"/>
        <w:ind w:firstLine="528"/>
        <w:jc w:val="both"/>
        <w:rPr>
          <w:rFonts w:ascii="Times New Roman" w:eastAsia="Times New Roman" w:hAnsi="Times New Roman"/>
          <w:lang w:eastAsia="ru-RU"/>
        </w:rPr>
      </w:pPr>
      <w:r w:rsidRPr="005B0A8B">
        <w:rPr>
          <w:rFonts w:ascii="Times New Roman" w:eastAsia="Times New Roman" w:hAnsi="Times New Roman"/>
          <w:lang w:eastAsia="ru-RU"/>
        </w:rPr>
        <w:t xml:space="preserve">Договор аренды, безвозмездного пользования и акт приема-передачи имущества подписываются с одной стороны главой администрации Сельского поселения, с другой </w:t>
      </w:r>
      <w:r w:rsidRPr="005B0A8B">
        <w:rPr>
          <w:rFonts w:ascii="Times New Roman" w:eastAsia="Times New Roman" w:hAnsi="Times New Roman"/>
          <w:spacing w:val="-20"/>
          <w:lang w:eastAsia="ru-RU"/>
        </w:rPr>
        <w:t>-</w:t>
      </w:r>
      <w:r w:rsidRPr="005B0A8B">
        <w:rPr>
          <w:rFonts w:ascii="Times New Roman" w:eastAsia="Times New Roman" w:hAnsi="Times New Roman"/>
          <w:lang w:eastAsia="ru-RU"/>
        </w:rPr>
        <w:t xml:space="preserve"> физическим (-ми) или юридическим (-ми) лицом (-ами), которым предоставляется данное имущество, либо их полномочным представителем по доверенности.</w:t>
      </w:r>
    </w:p>
    <w:p w:rsidR="008A3A7F" w:rsidRPr="005B0A8B" w:rsidRDefault="008A3A7F" w:rsidP="008A3A7F">
      <w:pPr>
        <w:tabs>
          <w:tab w:val="left" w:pos="1301"/>
        </w:tabs>
        <w:autoSpaceDE w:val="0"/>
        <w:autoSpaceDN w:val="0"/>
        <w:adjustRightInd w:val="0"/>
        <w:spacing w:after="0" w:line="240" w:lineRule="auto"/>
        <w:ind w:firstLine="528"/>
        <w:jc w:val="both"/>
        <w:rPr>
          <w:rFonts w:ascii="Times New Roman" w:eastAsia="Times New Roman" w:hAnsi="Times New Roman"/>
          <w:lang w:eastAsia="ru-RU"/>
        </w:rPr>
      </w:pPr>
      <w:r w:rsidRPr="005B0A8B">
        <w:rPr>
          <w:rFonts w:ascii="Times New Roman" w:eastAsia="Times New Roman" w:hAnsi="Times New Roman"/>
          <w:lang w:eastAsia="ru-RU"/>
        </w:rPr>
        <w:t>Договор аренды, безвозмездного пользования и акт приема-передачи имущества приобщаются к документам, поступившим и сформированным в ходе процедуры предоставления имущества на соответствующем праве.</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bCs/>
          <w:lang w:eastAsia="ru-RU"/>
        </w:rPr>
      </w:pPr>
      <w:r w:rsidRPr="005B0A8B">
        <w:rPr>
          <w:rFonts w:ascii="Times New Roman" w:eastAsia="Times New Roman" w:hAnsi="Times New Roman"/>
          <w:bCs/>
          <w:lang w:eastAsia="ru-RU"/>
        </w:rPr>
        <w:t>1.4. Выдача документов.</w:t>
      </w:r>
    </w:p>
    <w:p w:rsidR="008A3A7F" w:rsidRPr="005B0A8B" w:rsidRDefault="008A3A7F" w:rsidP="008A3A7F">
      <w:pPr>
        <w:tabs>
          <w:tab w:val="left" w:pos="1435"/>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Управляющий делами Сельского поселения устанавливает личность заявителя, в том числе</w:t>
      </w:r>
      <w:r w:rsidRPr="005B0A8B">
        <w:rPr>
          <w:rFonts w:ascii="Times New Roman" w:eastAsia="Times New Roman" w:hAnsi="Times New Roman"/>
          <w:lang w:eastAsia="ru-RU"/>
        </w:rPr>
        <w:br/>
        <w:t>проверяет документ, удостоверяющий личность.</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Управляющий делами Сельского поселения делает записи в книге учета выданных договоров аренды, безвозмездного пользования и актов приема-передачи имущества, знакомит заявителя с перечнем выдаваемых документов (оглашает название выдаваемых документов). Заявитель расписывается в получении договора аренды, безвозмездного пользования, акта приема-передачи имущества и получении иных документов.</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Оставшиеся после выдачи документы передаются в порядке делопроизводства для помещения в дело (формирования дела) правоустанавливающих документов.</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540"/>
        </w:tabs>
        <w:suppressAutoHyphens/>
        <w:autoSpaceDE w:val="0"/>
        <w:autoSpaceDN w:val="0"/>
        <w:adjustRightInd w:val="0"/>
        <w:spacing w:after="0" w:line="240" w:lineRule="auto"/>
        <w:ind w:firstLine="709"/>
        <w:jc w:val="center"/>
        <w:rPr>
          <w:rFonts w:ascii="Times New Roman" w:eastAsia="Times New Roman" w:hAnsi="Times New Roman"/>
          <w:b/>
          <w:lang w:eastAsia="ru-RU"/>
        </w:rPr>
      </w:pPr>
      <w:r w:rsidRPr="005B0A8B">
        <w:rPr>
          <w:rFonts w:ascii="Times New Roman" w:eastAsia="Times New Roman" w:hAnsi="Times New Roman"/>
          <w:b/>
          <w:lang w:val="en-US" w:eastAsia="ru-RU"/>
        </w:rPr>
        <w:t>IV</w:t>
      </w:r>
      <w:r w:rsidRPr="005B0A8B">
        <w:rPr>
          <w:rFonts w:ascii="Times New Roman" w:eastAsia="Times New Roman" w:hAnsi="Times New Roman"/>
          <w:b/>
          <w:lang w:eastAsia="ru-RU"/>
        </w:rPr>
        <w:t>. Формы контроля за исполнением административного регламента</w:t>
      </w:r>
    </w:p>
    <w:p w:rsidR="008A3A7F" w:rsidRPr="005B0A8B" w:rsidRDefault="008A3A7F" w:rsidP="008A3A7F">
      <w:pPr>
        <w:tabs>
          <w:tab w:val="left" w:pos="540"/>
        </w:tabs>
        <w:suppressAutoHyphens/>
        <w:autoSpaceDE w:val="0"/>
        <w:autoSpaceDN w:val="0"/>
        <w:adjustRightInd w:val="0"/>
        <w:spacing w:after="0" w:line="240" w:lineRule="auto"/>
        <w:ind w:firstLine="709"/>
        <w:jc w:val="center"/>
        <w:rPr>
          <w:rFonts w:ascii="Times New Roman" w:eastAsia="Times New Roman" w:hAnsi="Times New Roman"/>
          <w:b/>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Текущий контроль осуществляется главой администрации Сельского поселения путём проведения проверок соблюдения и исполнения управляющего делами Сельского поселения положений административного регламента.</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lang w:eastAsia="ru-RU"/>
        </w:rPr>
      </w:pPr>
      <w:r w:rsidRPr="005B0A8B">
        <w:rPr>
          <w:rFonts w:ascii="Times New Roman" w:eastAsia="Times New Roman" w:hAnsi="Times New Roman"/>
          <w:lang w:eastAsia="ru-RU"/>
        </w:rPr>
        <w:t>Текущий контроль осуществляется постоянно.</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Контроль над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административного регламента.</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r w:rsidRPr="005B0A8B">
        <w:rPr>
          <w:rFonts w:ascii="Times New Roman" w:eastAsia="Times New Roman" w:hAnsi="Times New Roman"/>
          <w:lang w:eastAsia="ru-RU"/>
        </w:rPr>
        <w:t>Ответственность за предоставление муниципальной услуги возлагается на управляющего делами Сельского поселения, который несет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в ходе осуществления муниципальной услуги.</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sz w:val="24"/>
          <w:szCs w:val="24"/>
          <w:lang w:eastAsia="ru-RU"/>
        </w:rPr>
      </w:pPr>
    </w:p>
    <w:p w:rsidR="008A3A7F" w:rsidRPr="005B0A8B" w:rsidRDefault="008A3A7F" w:rsidP="008A3A7F">
      <w:pPr>
        <w:numPr>
          <w:ilvl w:val="0"/>
          <w:numId w:val="1"/>
        </w:numPr>
        <w:spacing w:after="0" w:line="240" w:lineRule="auto"/>
        <w:ind w:left="1276"/>
        <w:outlineLvl w:val="1"/>
        <w:rPr>
          <w:rFonts w:ascii="Times New Roman" w:eastAsia="Times New Roman" w:hAnsi="Times New Roman"/>
          <w:b/>
          <w:bCs/>
          <w:lang w:eastAsia="ru-RU"/>
        </w:rPr>
      </w:pPr>
      <w:r w:rsidRPr="005B0A8B">
        <w:rPr>
          <w:rFonts w:ascii="Times New Roman" w:eastAsia="Times New Roman" w:hAnsi="Times New Roman"/>
          <w:b/>
          <w:bCs/>
          <w:lang w:val="en-US" w:eastAsia="ru-RU"/>
        </w:rPr>
        <w:t>V</w:t>
      </w:r>
      <w:r w:rsidRPr="005B0A8B">
        <w:rPr>
          <w:rFonts w:ascii="Times New Roman" w:eastAsia="Times New Roman" w:hAnsi="Times New Roman"/>
          <w:b/>
          <w:bCs/>
          <w:lang w:eastAsia="ru-RU"/>
        </w:rPr>
        <w:t>. Порядок обжалования действий (бездействия) и решений, осуществляемых (принимаемых) в ходе исполнения муниципальной услуги.</w:t>
      </w:r>
    </w:p>
    <w:p w:rsidR="008A3A7F" w:rsidRPr="005B0A8B" w:rsidRDefault="008A3A7F" w:rsidP="008A3A7F">
      <w:pPr>
        <w:spacing w:after="0" w:line="240" w:lineRule="auto"/>
        <w:ind w:left="4679"/>
        <w:jc w:val="center"/>
        <w:outlineLvl w:val="1"/>
        <w:rPr>
          <w:rFonts w:ascii="Times New Roman" w:eastAsia="Times New Roman" w:hAnsi="Times New Roman"/>
          <w:b/>
          <w:bCs/>
          <w:lang w:eastAsia="ru-RU"/>
        </w:rPr>
      </w:pPr>
    </w:p>
    <w:p w:rsidR="008A3A7F" w:rsidRPr="005B0A8B" w:rsidRDefault="008A3A7F" w:rsidP="008A3A7F">
      <w:pPr>
        <w:spacing w:after="0" w:line="240" w:lineRule="auto"/>
        <w:ind w:firstLine="708"/>
        <w:jc w:val="both"/>
        <w:rPr>
          <w:rFonts w:ascii="Times New Roman" w:eastAsia="Times New Roman" w:hAnsi="Times New Roman"/>
          <w:lang w:eastAsia="ru-RU"/>
        </w:rPr>
      </w:pPr>
      <w:r w:rsidRPr="005B0A8B">
        <w:rPr>
          <w:rFonts w:ascii="Times New Roman" w:eastAsia="Times New Roman" w:hAnsi="Times New Roman"/>
          <w:lang w:eastAsia="ru-RU"/>
        </w:rPr>
        <w:t>5.1. Заявитель имеет право на обжалование действий или бездействия специалистов, участвующих в предоставлении муниципальной услуги, в вышестоящие органы в досудебном и судебном порядке.</w:t>
      </w:r>
    </w:p>
    <w:p w:rsidR="008A3A7F" w:rsidRPr="005B0A8B" w:rsidRDefault="008A3A7F" w:rsidP="008A3A7F">
      <w:pPr>
        <w:spacing w:after="0" w:line="240" w:lineRule="auto"/>
        <w:ind w:firstLine="540"/>
        <w:jc w:val="both"/>
        <w:rPr>
          <w:rFonts w:ascii="Times New Roman" w:eastAsia="Times New Roman" w:hAnsi="Times New Roman"/>
          <w:lang w:eastAsia="ru-RU"/>
        </w:rPr>
      </w:pPr>
      <w:r w:rsidRPr="005B0A8B">
        <w:rPr>
          <w:rFonts w:ascii="Times New Roman" w:eastAsia="Times New Roman" w:hAnsi="Times New Roman"/>
          <w:lang w:eastAsia="ru-RU"/>
        </w:rPr>
        <w:t xml:space="preserve">  5.2. Досудебное (внесудебное) обжалование:</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Заявитель может обратиться с жалобой в том числе в следующих случаях:</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 нарушение срока регистрации запроса заявителя о предоставлении   муниципальной услуги;</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 нарушение срока предоставления   муниципальной услуги;</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lastRenderedPageBreak/>
        <w:t>-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5.3. Требования к порядку подачи и рассмотрения жалобы:</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5. 3.3. Жалоба должна содержать:</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 xml:space="preserve">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5.5.4. По результатам рассмотрения жалобы орган, предоставляющий муниципальную услугу, принимает одно из следующих решений:</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A3A7F"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2) отказывает в удовлетворении жалобы.</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4E04E9">
        <w:rPr>
          <w:rFonts w:ascii="Times New Roman" w:eastAsia="Times New Roman" w:hAnsi="Times New Roman"/>
          <w:lang w:eastAsia="ru-RU"/>
        </w:rPr>
        <w:t>5.5.5. Не позднее дня, следующего за днем принятия решения, указан</w:t>
      </w:r>
      <w:r w:rsidRPr="004E04E9">
        <w:rPr>
          <w:rFonts w:ascii="Times New Roman" w:eastAsia="Times New Roman" w:hAnsi="Times New Roman"/>
          <w:lang w:eastAsia="ru-RU"/>
        </w:rPr>
        <w:softHyphen/>
        <w:t>ного в п. 5.5.4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3A7F" w:rsidRPr="005B0A8B" w:rsidRDefault="008A3A7F" w:rsidP="008A3A7F">
      <w:pPr>
        <w:autoSpaceDE w:val="0"/>
        <w:autoSpaceDN w:val="0"/>
        <w:adjustRightInd w:val="0"/>
        <w:spacing w:after="0" w:line="240" w:lineRule="auto"/>
        <w:ind w:firstLine="540"/>
        <w:jc w:val="both"/>
        <w:outlineLvl w:val="1"/>
        <w:rPr>
          <w:rFonts w:ascii="Times New Roman" w:eastAsia="Times New Roman" w:hAnsi="Times New Roman"/>
          <w:lang w:eastAsia="ru-RU"/>
        </w:rPr>
      </w:pPr>
      <w:r w:rsidRPr="005B0A8B">
        <w:rPr>
          <w:rFonts w:ascii="Times New Roman" w:eastAsia="Times New Roman" w:hAnsi="Times New Roman"/>
          <w:lang w:eastAsia="ru-RU"/>
        </w:rPr>
        <w:t>5.5.</w:t>
      </w:r>
      <w:r>
        <w:rPr>
          <w:rFonts w:ascii="Times New Roman" w:eastAsia="Times New Roman" w:hAnsi="Times New Roman"/>
          <w:lang w:eastAsia="ru-RU"/>
        </w:rPr>
        <w:t>6</w:t>
      </w:r>
      <w:r w:rsidRPr="005B0A8B">
        <w:rPr>
          <w:rFonts w:ascii="Times New Roman" w:eastAsia="Times New Roman" w:hAnsi="Times New Roman"/>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8" w:history="1">
        <w:r w:rsidRPr="005B0A8B">
          <w:rPr>
            <w:rFonts w:ascii="Times New Roman" w:eastAsia="Times New Roman" w:hAnsi="Times New Roman"/>
            <w:lang w:eastAsia="ru-RU"/>
          </w:rPr>
          <w:t>частью 1</w:t>
        </w:r>
      </w:hyperlink>
      <w:r w:rsidRPr="005B0A8B">
        <w:rPr>
          <w:rFonts w:ascii="Times New Roman" w:eastAsia="Times New Roman" w:hAnsi="Times New Roman"/>
          <w:lang w:eastAsia="ru-RU"/>
        </w:rPr>
        <w:t xml:space="preserve"> настоящей статьи, незамедлительно направляет имеющиеся материалы в органы прокуратуры.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8A3A7F" w:rsidRPr="005B0A8B" w:rsidTr="00E27785">
        <w:tc>
          <w:tcPr>
            <w:tcW w:w="4785" w:type="dxa"/>
            <w:tcBorders>
              <w:top w:val="nil"/>
              <w:left w:val="nil"/>
              <w:bottom w:val="nil"/>
              <w:right w:val="nil"/>
            </w:tcBorders>
          </w:tcPr>
          <w:p w:rsidR="008A3A7F" w:rsidRPr="005B0A8B" w:rsidRDefault="008A3A7F" w:rsidP="00E27785">
            <w:pPr>
              <w:spacing w:after="0" w:line="240" w:lineRule="auto"/>
              <w:rPr>
                <w:rFonts w:ascii="Times New Roman" w:eastAsia="Times New Roman" w:hAnsi="Times New Roman"/>
                <w:lang w:eastAsia="ru-RU"/>
              </w:rPr>
            </w:pPr>
          </w:p>
          <w:p w:rsidR="008A3A7F" w:rsidRPr="005B0A8B" w:rsidRDefault="008A3A7F" w:rsidP="00E27785">
            <w:pPr>
              <w:spacing w:after="0" w:line="240" w:lineRule="auto"/>
              <w:rPr>
                <w:rFonts w:ascii="Times New Roman" w:eastAsia="Times New Roman" w:hAnsi="Times New Roman"/>
                <w:lang w:eastAsia="ru-RU"/>
              </w:rPr>
            </w:pPr>
          </w:p>
          <w:p w:rsidR="008A3A7F" w:rsidRPr="005B0A8B" w:rsidRDefault="008A3A7F" w:rsidP="00E27785">
            <w:pPr>
              <w:spacing w:after="0" w:line="240" w:lineRule="auto"/>
              <w:rPr>
                <w:rFonts w:ascii="Times New Roman" w:eastAsia="Times New Roman" w:hAnsi="Times New Roman"/>
                <w:lang w:eastAsia="ru-RU"/>
              </w:rPr>
            </w:pPr>
          </w:p>
          <w:p w:rsidR="008A3A7F" w:rsidRPr="005B0A8B" w:rsidRDefault="008A3A7F" w:rsidP="00E27785">
            <w:pPr>
              <w:spacing w:after="0" w:line="240" w:lineRule="auto"/>
              <w:rPr>
                <w:rFonts w:ascii="Times New Roman" w:eastAsia="Times New Roman" w:hAnsi="Times New Roman"/>
                <w:lang w:eastAsia="ru-RU"/>
              </w:rPr>
            </w:pPr>
          </w:p>
        </w:tc>
        <w:tc>
          <w:tcPr>
            <w:tcW w:w="4785" w:type="dxa"/>
            <w:tcBorders>
              <w:top w:val="nil"/>
              <w:left w:val="nil"/>
              <w:bottom w:val="nil"/>
              <w:right w:val="nil"/>
            </w:tcBorders>
          </w:tcPr>
          <w:p w:rsidR="008A3A7F" w:rsidRPr="005B0A8B" w:rsidRDefault="008A3A7F" w:rsidP="00E27785">
            <w:pPr>
              <w:spacing w:after="0" w:line="240" w:lineRule="exact"/>
              <w:jc w:val="right"/>
              <w:rPr>
                <w:rFonts w:ascii="Times New Roman" w:eastAsia="Times New Roman" w:hAnsi="Times New Roman"/>
                <w:lang w:eastAsia="ru-RU"/>
              </w:rPr>
            </w:pPr>
          </w:p>
          <w:p w:rsidR="008A3A7F" w:rsidRPr="005B0A8B" w:rsidRDefault="008A3A7F" w:rsidP="00E27785">
            <w:pPr>
              <w:spacing w:after="0" w:line="240" w:lineRule="exact"/>
              <w:jc w:val="right"/>
              <w:rPr>
                <w:rFonts w:ascii="Times New Roman" w:eastAsia="Times New Roman" w:hAnsi="Times New Roman"/>
                <w:lang w:eastAsia="ru-RU"/>
              </w:rPr>
            </w:pPr>
          </w:p>
          <w:p w:rsidR="008A3A7F" w:rsidRPr="005B0A8B" w:rsidRDefault="008A3A7F" w:rsidP="00E27785">
            <w:pPr>
              <w:spacing w:after="0" w:line="240" w:lineRule="exact"/>
              <w:jc w:val="right"/>
              <w:rPr>
                <w:rFonts w:ascii="Times New Roman" w:eastAsia="Times New Roman" w:hAnsi="Times New Roman"/>
                <w:lang w:eastAsia="ru-RU"/>
              </w:rPr>
            </w:pPr>
          </w:p>
          <w:p w:rsidR="008A3A7F" w:rsidRPr="005B0A8B" w:rsidRDefault="008A3A7F" w:rsidP="00E27785">
            <w:pPr>
              <w:spacing w:after="0" w:line="240" w:lineRule="exact"/>
              <w:jc w:val="right"/>
              <w:rPr>
                <w:rFonts w:ascii="Times New Roman" w:eastAsia="Times New Roman" w:hAnsi="Times New Roman"/>
                <w:lang w:eastAsia="ru-RU"/>
              </w:rPr>
            </w:pPr>
          </w:p>
          <w:p w:rsidR="008A3A7F" w:rsidRPr="005B0A8B" w:rsidRDefault="008A3A7F" w:rsidP="00E27785">
            <w:pPr>
              <w:spacing w:after="0" w:line="240" w:lineRule="exact"/>
              <w:jc w:val="right"/>
              <w:rPr>
                <w:rFonts w:ascii="Times New Roman" w:eastAsia="Times New Roman" w:hAnsi="Times New Roman"/>
                <w:lang w:eastAsia="ru-RU"/>
              </w:rPr>
            </w:pPr>
          </w:p>
          <w:p w:rsidR="008A3A7F" w:rsidRPr="005B0A8B" w:rsidRDefault="008A3A7F" w:rsidP="00E27785">
            <w:pPr>
              <w:spacing w:after="0" w:line="240" w:lineRule="exact"/>
              <w:jc w:val="right"/>
              <w:rPr>
                <w:rFonts w:ascii="Times New Roman" w:eastAsia="Times New Roman" w:hAnsi="Times New Roman"/>
                <w:lang w:eastAsia="ru-RU"/>
              </w:rPr>
            </w:pPr>
          </w:p>
          <w:p w:rsidR="008A3A7F" w:rsidRPr="005B0A8B" w:rsidRDefault="008A3A7F" w:rsidP="00E27785">
            <w:pPr>
              <w:spacing w:after="0" w:line="240" w:lineRule="exact"/>
              <w:jc w:val="right"/>
              <w:rPr>
                <w:rFonts w:ascii="Times New Roman" w:eastAsia="Times New Roman" w:hAnsi="Times New Roman"/>
                <w:lang w:eastAsia="ru-RU"/>
              </w:rPr>
            </w:pPr>
          </w:p>
          <w:p w:rsidR="008A3A7F" w:rsidRPr="005B0A8B" w:rsidRDefault="008A3A7F" w:rsidP="00E27785">
            <w:pPr>
              <w:spacing w:after="0" w:line="240" w:lineRule="exact"/>
              <w:jc w:val="right"/>
              <w:rPr>
                <w:rFonts w:ascii="Times New Roman" w:eastAsia="Times New Roman" w:hAnsi="Times New Roman"/>
                <w:lang w:eastAsia="ru-RU"/>
              </w:rPr>
            </w:pPr>
          </w:p>
          <w:p w:rsidR="008A3A7F" w:rsidRPr="005B0A8B" w:rsidRDefault="008A3A7F" w:rsidP="00E27785">
            <w:pPr>
              <w:spacing w:after="0" w:line="240" w:lineRule="exact"/>
              <w:jc w:val="right"/>
              <w:rPr>
                <w:rFonts w:ascii="Times New Roman" w:eastAsia="Times New Roman" w:hAnsi="Times New Roman"/>
                <w:lang w:eastAsia="ru-RU"/>
              </w:rPr>
            </w:pPr>
          </w:p>
          <w:p w:rsidR="008A3A7F" w:rsidRPr="005B0A8B" w:rsidRDefault="008A3A7F" w:rsidP="00E27785">
            <w:pPr>
              <w:spacing w:after="0" w:line="240" w:lineRule="exact"/>
              <w:jc w:val="right"/>
              <w:rPr>
                <w:rFonts w:ascii="Times New Roman" w:eastAsia="Times New Roman" w:hAnsi="Times New Roman"/>
                <w:lang w:eastAsia="ru-RU"/>
              </w:rPr>
            </w:pPr>
          </w:p>
          <w:p w:rsidR="008A3A7F" w:rsidRPr="005B0A8B" w:rsidRDefault="008A3A7F" w:rsidP="00E27785">
            <w:pPr>
              <w:spacing w:after="0" w:line="240" w:lineRule="exact"/>
              <w:jc w:val="right"/>
              <w:rPr>
                <w:rFonts w:ascii="Times New Roman" w:eastAsia="Times New Roman" w:hAnsi="Times New Roman"/>
                <w:lang w:eastAsia="ru-RU"/>
              </w:rPr>
            </w:pPr>
          </w:p>
          <w:p w:rsidR="008A3A7F" w:rsidRPr="005B0A8B" w:rsidRDefault="008A3A7F" w:rsidP="00E27785">
            <w:pPr>
              <w:spacing w:after="0" w:line="240" w:lineRule="exact"/>
              <w:jc w:val="right"/>
              <w:rPr>
                <w:rFonts w:ascii="Times New Roman" w:eastAsia="Times New Roman" w:hAnsi="Times New Roman"/>
                <w:lang w:eastAsia="ru-RU"/>
              </w:rPr>
            </w:pPr>
          </w:p>
          <w:p w:rsidR="008A3A7F" w:rsidRPr="005B0A8B" w:rsidRDefault="008A3A7F" w:rsidP="00E27785">
            <w:pPr>
              <w:spacing w:after="0" w:line="240" w:lineRule="exact"/>
              <w:jc w:val="right"/>
              <w:rPr>
                <w:rFonts w:ascii="Times New Roman" w:eastAsia="Times New Roman" w:hAnsi="Times New Roman"/>
                <w:lang w:eastAsia="ru-RU"/>
              </w:rPr>
            </w:pPr>
          </w:p>
          <w:p w:rsidR="008A3A7F" w:rsidRPr="005B0A8B" w:rsidRDefault="008A3A7F" w:rsidP="00E27785">
            <w:pPr>
              <w:spacing w:after="0" w:line="240" w:lineRule="exact"/>
              <w:jc w:val="right"/>
              <w:rPr>
                <w:rFonts w:ascii="Times New Roman" w:eastAsia="Times New Roman" w:hAnsi="Times New Roman"/>
                <w:lang w:eastAsia="ru-RU"/>
              </w:rPr>
            </w:pPr>
            <w:r w:rsidRPr="005B0A8B">
              <w:rPr>
                <w:rFonts w:ascii="Times New Roman" w:eastAsia="Times New Roman" w:hAnsi="Times New Roman"/>
                <w:lang w:eastAsia="ru-RU"/>
              </w:rPr>
              <w:t>Приложение 1</w:t>
            </w:r>
          </w:p>
          <w:p w:rsidR="008A3A7F" w:rsidRPr="005B0A8B" w:rsidRDefault="008A3A7F" w:rsidP="00E27785">
            <w:pPr>
              <w:spacing w:after="0" w:line="240" w:lineRule="exact"/>
              <w:jc w:val="right"/>
              <w:rPr>
                <w:rFonts w:ascii="Times New Roman" w:eastAsia="Times New Roman" w:hAnsi="Times New Roman"/>
                <w:lang w:eastAsia="ru-RU"/>
              </w:rPr>
            </w:pPr>
            <w:r w:rsidRPr="005B0A8B">
              <w:rPr>
                <w:rFonts w:ascii="Times New Roman" w:eastAsia="Times New Roman" w:hAnsi="Times New Roman"/>
                <w:lang w:eastAsia="ru-RU"/>
              </w:rPr>
              <w:t>к административному регламенту</w:t>
            </w:r>
          </w:p>
          <w:p w:rsidR="008A3A7F" w:rsidRPr="005B0A8B" w:rsidRDefault="008A3A7F" w:rsidP="00E27785">
            <w:pPr>
              <w:spacing w:after="0" w:line="240" w:lineRule="exact"/>
              <w:jc w:val="right"/>
              <w:rPr>
                <w:rFonts w:ascii="Times New Roman" w:eastAsia="Times New Roman" w:hAnsi="Times New Roman"/>
                <w:lang w:eastAsia="ru-RU"/>
              </w:rPr>
            </w:pPr>
            <w:r w:rsidRPr="005B0A8B">
              <w:rPr>
                <w:rFonts w:ascii="Times New Roman" w:eastAsia="Times New Roman" w:hAnsi="Times New Roman"/>
                <w:lang w:eastAsia="ru-RU"/>
              </w:rPr>
              <w:t>предоставления муниципальной услуги «Владение, пользование и распоряжение имуществом, находящимся в муниципальной собственности»</w:t>
            </w:r>
          </w:p>
        </w:tc>
      </w:tr>
    </w:tbl>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sidRPr="005B0A8B">
        <w:rPr>
          <w:rFonts w:ascii="Times New Roman" w:eastAsia="Times New Roman" w:hAnsi="Times New Roman"/>
          <w:lang w:eastAsia="ru-RU"/>
        </w:rPr>
        <w:t>БЛОК -СХЕМА</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Pr>
          <w:noProof/>
          <w:lang w:eastAsia="ru-R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6096000" cy="4686300"/>
                <wp:effectExtent l="0" t="0" r="19050" b="0"/>
                <wp:wrapNone/>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2" name="Rectangle 41"/>
                        <wps:cNvSpPr>
                          <a:spLocks noChangeArrowheads="1"/>
                        </wps:cNvSpPr>
                        <wps:spPr bwMode="auto">
                          <a:xfrm>
                            <a:off x="1820640" y="204009"/>
                            <a:ext cx="2730960" cy="554701"/>
                          </a:xfrm>
                          <a:prstGeom prst="rect">
                            <a:avLst/>
                          </a:prstGeom>
                          <a:solidFill>
                            <a:srgbClr val="FFFFFF"/>
                          </a:solidFill>
                          <a:ln w="9525">
                            <a:solidFill>
                              <a:srgbClr val="000000"/>
                            </a:solidFill>
                            <a:miter lim="800000"/>
                            <a:headEnd/>
                            <a:tailEnd/>
                          </a:ln>
                        </wps:spPr>
                        <wps:txbx>
                          <w:txbxContent>
                            <w:p w:rsidR="008A3A7F" w:rsidRPr="00E7474E" w:rsidRDefault="008A3A7F" w:rsidP="008A3A7F">
                              <w:pPr>
                                <w:jc w:val="center"/>
                              </w:pPr>
                              <w:r w:rsidRPr="00E7474E">
                                <w:t>Прием документов на предоставление имущества на соответствующем праве. Регистрация документов в книге учета входящих документов.</w:t>
                              </w:r>
                            </w:p>
                          </w:txbxContent>
                        </wps:txbx>
                        <wps:bodyPr rot="0" vert="horz" wrap="square" lIns="60350" tIns="30175" rIns="60350" bIns="30175" anchor="t" anchorCtr="0" upright="1">
                          <a:noAutofit/>
                        </wps:bodyPr>
                      </wps:wsp>
                      <wps:wsp>
                        <wps:cNvPr id="233" name="Rectangle 42"/>
                        <wps:cNvSpPr>
                          <a:spLocks noChangeArrowheads="1"/>
                        </wps:cNvSpPr>
                        <wps:spPr bwMode="auto">
                          <a:xfrm>
                            <a:off x="1829140" y="1028474"/>
                            <a:ext cx="2425820" cy="571562"/>
                          </a:xfrm>
                          <a:prstGeom prst="rect">
                            <a:avLst/>
                          </a:prstGeom>
                          <a:solidFill>
                            <a:srgbClr val="FFFFFF"/>
                          </a:solidFill>
                          <a:ln w="9525">
                            <a:solidFill>
                              <a:srgbClr val="000000"/>
                            </a:solidFill>
                            <a:miter lim="800000"/>
                            <a:headEnd/>
                            <a:tailEnd/>
                          </a:ln>
                        </wps:spPr>
                        <wps:txbx>
                          <w:txbxContent>
                            <w:p w:rsidR="008A3A7F" w:rsidRDefault="008A3A7F" w:rsidP="008A3A7F">
                              <w:pPr>
                                <w:jc w:val="center"/>
                                <w:rPr>
                                  <w:b/>
                                  <w:sz w:val="16"/>
                                </w:rPr>
                              </w:pPr>
                            </w:p>
                            <w:p w:rsidR="008A3A7F" w:rsidRPr="00E7474E" w:rsidRDefault="008A3A7F" w:rsidP="008A3A7F">
                              <w:pPr>
                                <w:jc w:val="center"/>
                                <w:rPr>
                                  <w:b/>
                                </w:rPr>
                              </w:pPr>
                              <w:r w:rsidRPr="00E7474E">
                                <w:rPr>
                                  <w:b/>
                                </w:rPr>
                                <w:t>Правовая экспертиза документов</w:t>
                              </w:r>
                            </w:p>
                          </w:txbxContent>
                        </wps:txbx>
                        <wps:bodyPr rot="0" vert="horz" wrap="square" lIns="60350" tIns="30175" rIns="60350" bIns="30175" anchor="t" anchorCtr="0" upright="1">
                          <a:noAutofit/>
                        </wps:bodyPr>
                      </wps:wsp>
                      <wps:wsp>
                        <wps:cNvPr id="234" name="Rectangle 43"/>
                        <wps:cNvSpPr>
                          <a:spLocks noChangeArrowheads="1"/>
                        </wps:cNvSpPr>
                        <wps:spPr bwMode="auto">
                          <a:xfrm>
                            <a:off x="2209927" y="1943141"/>
                            <a:ext cx="1828290" cy="685368"/>
                          </a:xfrm>
                          <a:prstGeom prst="rect">
                            <a:avLst/>
                          </a:prstGeom>
                          <a:solidFill>
                            <a:srgbClr val="FFFFFF"/>
                          </a:solidFill>
                          <a:ln w="9525">
                            <a:solidFill>
                              <a:srgbClr val="000000"/>
                            </a:solidFill>
                            <a:miter lim="800000"/>
                            <a:headEnd/>
                            <a:tailEnd/>
                          </a:ln>
                        </wps:spPr>
                        <wps:txbx>
                          <w:txbxContent>
                            <w:p w:rsidR="008A3A7F" w:rsidRPr="00E7474E" w:rsidRDefault="008A3A7F" w:rsidP="008A3A7F">
                              <w:pPr>
                                <w:jc w:val="center"/>
                                <w:rPr>
                                  <w:sz w:val="20"/>
                                  <w:szCs w:val="20"/>
                                </w:rPr>
                              </w:pPr>
                              <w:r w:rsidRPr="00E7474E">
                                <w:rPr>
                                  <w:sz w:val="20"/>
                                  <w:szCs w:val="20"/>
                                </w:rPr>
                                <w:t>Установление оснований для отказа или приостановления организации процесса предоставления имущества на соответствующем праве</w:t>
                              </w:r>
                            </w:p>
                          </w:txbxContent>
                        </wps:txbx>
                        <wps:bodyPr rot="0" vert="horz" wrap="square" lIns="60350" tIns="30175" rIns="60350" bIns="30175" anchor="t" anchorCtr="0" upright="1">
                          <a:noAutofit/>
                        </wps:bodyPr>
                      </wps:wsp>
                      <wps:wsp>
                        <wps:cNvPr id="235" name="Rectangle 44"/>
                        <wps:cNvSpPr>
                          <a:spLocks noChangeArrowheads="1"/>
                        </wps:cNvSpPr>
                        <wps:spPr bwMode="auto">
                          <a:xfrm>
                            <a:off x="609430" y="2743159"/>
                            <a:ext cx="1676145" cy="775570"/>
                          </a:xfrm>
                          <a:prstGeom prst="rect">
                            <a:avLst/>
                          </a:prstGeom>
                          <a:solidFill>
                            <a:srgbClr val="FFFFFF"/>
                          </a:solidFill>
                          <a:ln w="9525">
                            <a:solidFill>
                              <a:srgbClr val="000000"/>
                            </a:solidFill>
                            <a:miter lim="800000"/>
                            <a:headEnd/>
                            <a:tailEnd/>
                          </a:ln>
                        </wps:spPr>
                        <wps:txbx>
                          <w:txbxContent>
                            <w:p w:rsidR="008A3A7F" w:rsidRPr="00E7474E" w:rsidRDefault="008A3A7F" w:rsidP="008A3A7F">
                              <w:pPr>
                                <w:jc w:val="center"/>
                                <w:rPr>
                                  <w:sz w:val="20"/>
                                  <w:szCs w:val="20"/>
                                </w:rPr>
                              </w:pPr>
                              <w:r w:rsidRPr="00E7474E">
                                <w:rPr>
                                  <w:sz w:val="20"/>
                                  <w:szCs w:val="20"/>
                                </w:rPr>
                                <w:t>Приостановление процедуры предоставления имущества на соответствующем праве</w:t>
                              </w:r>
                            </w:p>
                            <w:p w:rsidR="008A3A7F" w:rsidRDefault="008A3A7F" w:rsidP="008A3A7F">
                              <w:pPr>
                                <w:rPr>
                                  <w:szCs w:val="16"/>
                                </w:rPr>
                              </w:pPr>
                            </w:p>
                          </w:txbxContent>
                        </wps:txbx>
                        <wps:bodyPr rot="0" vert="horz" wrap="square" lIns="60350" tIns="30175" rIns="60350" bIns="30175" anchor="t" anchorCtr="0" upright="1">
                          <a:noAutofit/>
                        </wps:bodyPr>
                      </wps:wsp>
                      <wps:wsp>
                        <wps:cNvPr id="236" name="Rectangle 45"/>
                        <wps:cNvSpPr>
                          <a:spLocks noChangeArrowheads="1"/>
                        </wps:cNvSpPr>
                        <wps:spPr bwMode="auto">
                          <a:xfrm>
                            <a:off x="3124497" y="2857808"/>
                            <a:ext cx="1142363" cy="546271"/>
                          </a:xfrm>
                          <a:prstGeom prst="rect">
                            <a:avLst/>
                          </a:prstGeom>
                          <a:solidFill>
                            <a:srgbClr val="FFFFFF"/>
                          </a:solidFill>
                          <a:ln w="9525">
                            <a:solidFill>
                              <a:srgbClr val="000000"/>
                            </a:solidFill>
                            <a:miter lim="800000"/>
                            <a:headEnd/>
                            <a:tailEnd/>
                          </a:ln>
                        </wps:spPr>
                        <wps:txbx>
                          <w:txbxContent>
                            <w:p w:rsidR="008A3A7F" w:rsidRPr="006E168F" w:rsidRDefault="008A3A7F" w:rsidP="008A3A7F">
                              <w:pPr>
                                <w:rPr>
                                  <w:sz w:val="20"/>
                                  <w:szCs w:val="20"/>
                                </w:rPr>
                              </w:pPr>
                              <w:r w:rsidRPr="006E168F">
                                <w:rPr>
                                  <w:sz w:val="20"/>
                                  <w:szCs w:val="20"/>
                                </w:rPr>
                                <w:t>Предоставление имущества на торгах</w:t>
                              </w:r>
                            </w:p>
                          </w:txbxContent>
                        </wps:txbx>
                        <wps:bodyPr rot="0" vert="horz" wrap="square" lIns="60350" tIns="30175" rIns="60350" bIns="30175" anchor="t" anchorCtr="0" upright="1">
                          <a:noAutofit/>
                        </wps:bodyPr>
                      </wps:wsp>
                      <wps:wsp>
                        <wps:cNvPr id="237" name="Rectangle 46"/>
                        <wps:cNvSpPr>
                          <a:spLocks noChangeArrowheads="1"/>
                        </wps:cNvSpPr>
                        <wps:spPr bwMode="auto">
                          <a:xfrm>
                            <a:off x="1371855" y="2286247"/>
                            <a:ext cx="404587" cy="1517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A7F" w:rsidRDefault="008A3A7F" w:rsidP="008A3A7F">
                              <w:pPr>
                                <w:rPr>
                                  <w:sz w:val="16"/>
                                </w:rPr>
                              </w:pPr>
                              <w:r>
                                <w:rPr>
                                  <w:sz w:val="16"/>
                                </w:rPr>
                                <w:t>ДА</w:t>
                              </w:r>
                            </w:p>
                          </w:txbxContent>
                        </wps:txbx>
                        <wps:bodyPr rot="0" vert="horz" wrap="square" lIns="60350" tIns="30175" rIns="60350" bIns="30175" anchor="t" anchorCtr="0" upright="1">
                          <a:noAutofit/>
                        </wps:bodyPr>
                      </wps:wsp>
                      <wps:wsp>
                        <wps:cNvPr id="238" name="Rectangle 47"/>
                        <wps:cNvSpPr>
                          <a:spLocks noChangeArrowheads="1"/>
                        </wps:cNvSpPr>
                        <wps:spPr bwMode="auto">
                          <a:xfrm>
                            <a:off x="4266860" y="2286247"/>
                            <a:ext cx="353588" cy="2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A7F" w:rsidRDefault="008A3A7F" w:rsidP="008A3A7F">
                              <w:pPr>
                                <w:rPr>
                                  <w:sz w:val="16"/>
                                </w:rPr>
                              </w:pPr>
                              <w:r>
                                <w:rPr>
                                  <w:sz w:val="16"/>
                                </w:rPr>
                                <w:t>НЕТ</w:t>
                              </w:r>
                            </w:p>
                          </w:txbxContent>
                        </wps:txbx>
                        <wps:bodyPr rot="0" vert="horz" wrap="square" lIns="60350" tIns="30175" rIns="60350" bIns="30175" anchor="t" anchorCtr="0" upright="1">
                          <a:noAutofit/>
                        </wps:bodyPr>
                      </wps:wsp>
                      <wps:wsp>
                        <wps:cNvPr id="239" name="Line 48"/>
                        <wps:cNvCnPr/>
                        <wps:spPr bwMode="auto">
                          <a:xfrm>
                            <a:off x="1752642" y="2400053"/>
                            <a:ext cx="354438"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49"/>
                        <wps:cNvCnPr/>
                        <wps:spPr bwMode="auto">
                          <a:xfrm>
                            <a:off x="990218" y="2400053"/>
                            <a:ext cx="405437"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50"/>
                        <wps:cNvCnPr/>
                        <wps:spPr bwMode="auto">
                          <a:xfrm>
                            <a:off x="990218" y="2400053"/>
                            <a:ext cx="1700" cy="3034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Line 51"/>
                        <wps:cNvCnPr/>
                        <wps:spPr bwMode="auto">
                          <a:xfrm>
                            <a:off x="4572000" y="2400053"/>
                            <a:ext cx="251592"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52"/>
                        <wps:cNvSpPr>
                          <a:spLocks noChangeArrowheads="1"/>
                        </wps:cNvSpPr>
                        <wps:spPr bwMode="auto">
                          <a:xfrm>
                            <a:off x="761575" y="3632536"/>
                            <a:ext cx="1415204" cy="686211"/>
                          </a:xfrm>
                          <a:prstGeom prst="rect">
                            <a:avLst/>
                          </a:prstGeom>
                          <a:solidFill>
                            <a:srgbClr val="FFFFFF"/>
                          </a:solidFill>
                          <a:ln w="9525">
                            <a:solidFill>
                              <a:srgbClr val="000000"/>
                            </a:solidFill>
                            <a:miter lim="800000"/>
                            <a:headEnd/>
                            <a:tailEnd/>
                          </a:ln>
                        </wps:spPr>
                        <wps:txbx>
                          <w:txbxContent>
                            <w:p w:rsidR="008A3A7F" w:rsidRPr="00E7474E" w:rsidRDefault="008A3A7F" w:rsidP="008A3A7F">
                              <w:pPr>
                                <w:jc w:val="center"/>
                                <w:rPr>
                                  <w:sz w:val="20"/>
                                  <w:szCs w:val="20"/>
                                </w:rPr>
                              </w:pPr>
                              <w:r w:rsidRPr="00E7474E">
                                <w:rPr>
                                  <w:sz w:val="20"/>
                                  <w:szCs w:val="20"/>
                                </w:rPr>
                                <w:t>Отказ от процедуры предоставления имущества на соответствующем праве</w:t>
                              </w:r>
                            </w:p>
                          </w:txbxContent>
                        </wps:txbx>
                        <wps:bodyPr rot="0" vert="horz" wrap="square" lIns="60350" tIns="30175" rIns="60350" bIns="30175" anchor="t" anchorCtr="0" upright="1">
                          <a:noAutofit/>
                        </wps:bodyPr>
                      </wps:wsp>
                      <wps:wsp>
                        <wps:cNvPr id="244" name="Rectangle 53"/>
                        <wps:cNvSpPr>
                          <a:spLocks noChangeArrowheads="1"/>
                        </wps:cNvSpPr>
                        <wps:spPr bwMode="auto">
                          <a:xfrm>
                            <a:off x="2857606" y="4204098"/>
                            <a:ext cx="1485751" cy="457755"/>
                          </a:xfrm>
                          <a:prstGeom prst="rect">
                            <a:avLst/>
                          </a:prstGeom>
                          <a:solidFill>
                            <a:srgbClr val="FFFFFF"/>
                          </a:solidFill>
                          <a:ln w="9525">
                            <a:solidFill>
                              <a:srgbClr val="000000"/>
                            </a:solidFill>
                            <a:miter lim="800000"/>
                            <a:headEnd/>
                            <a:tailEnd/>
                          </a:ln>
                        </wps:spPr>
                        <wps:txbx>
                          <w:txbxContent>
                            <w:p w:rsidR="008A3A7F" w:rsidRPr="006E168F" w:rsidRDefault="008A3A7F" w:rsidP="008A3A7F">
                              <w:pPr>
                                <w:rPr>
                                  <w:sz w:val="20"/>
                                  <w:szCs w:val="20"/>
                                </w:rPr>
                              </w:pPr>
                              <w:r w:rsidRPr="006E168F">
                                <w:rPr>
                                  <w:sz w:val="20"/>
                                  <w:szCs w:val="20"/>
                                </w:rPr>
                                <w:t>Проведение торгов, выявление победителя</w:t>
                              </w:r>
                            </w:p>
                          </w:txbxContent>
                        </wps:txbx>
                        <wps:bodyPr rot="0" vert="horz" wrap="square" lIns="60350" tIns="30175" rIns="60350" bIns="30175" anchor="t" anchorCtr="0" upright="1">
                          <a:noAutofit/>
                        </wps:bodyPr>
                      </wps:wsp>
                      <wps:wsp>
                        <wps:cNvPr id="245" name="Line 54"/>
                        <wps:cNvCnPr/>
                        <wps:spPr bwMode="auto">
                          <a:xfrm>
                            <a:off x="4038218" y="2400053"/>
                            <a:ext cx="2286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55"/>
                        <wps:cNvCnPr/>
                        <wps:spPr bwMode="auto">
                          <a:xfrm>
                            <a:off x="1371855" y="3314721"/>
                            <a:ext cx="0" cy="228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56"/>
                        <wps:cNvCnPr/>
                        <wps:spPr bwMode="auto">
                          <a:xfrm>
                            <a:off x="4800642" y="33147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57"/>
                        <wps:cNvCnPr/>
                        <wps:spPr bwMode="auto">
                          <a:xfrm>
                            <a:off x="4724145" y="33147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Line 58"/>
                        <wps:cNvCnPr/>
                        <wps:spPr bwMode="auto">
                          <a:xfrm>
                            <a:off x="3124497" y="1600036"/>
                            <a:ext cx="0" cy="3431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Rectangle 59"/>
                        <wps:cNvSpPr>
                          <a:spLocks noChangeArrowheads="1"/>
                        </wps:cNvSpPr>
                        <wps:spPr bwMode="auto">
                          <a:xfrm>
                            <a:off x="4648497" y="2857808"/>
                            <a:ext cx="1067565" cy="774728"/>
                          </a:xfrm>
                          <a:prstGeom prst="rect">
                            <a:avLst/>
                          </a:prstGeom>
                          <a:solidFill>
                            <a:srgbClr val="FFFFFF"/>
                          </a:solidFill>
                          <a:ln w="9525">
                            <a:solidFill>
                              <a:srgbClr val="000000"/>
                            </a:solidFill>
                            <a:miter lim="800000"/>
                            <a:headEnd/>
                            <a:tailEnd/>
                          </a:ln>
                        </wps:spPr>
                        <wps:txbx>
                          <w:txbxContent>
                            <w:p w:rsidR="008A3A7F" w:rsidRPr="006E168F" w:rsidRDefault="008A3A7F" w:rsidP="008A3A7F">
                              <w:pPr>
                                <w:rPr>
                                  <w:sz w:val="20"/>
                                  <w:szCs w:val="20"/>
                                </w:rPr>
                              </w:pPr>
                              <w:r w:rsidRPr="006E168F">
                                <w:rPr>
                                  <w:sz w:val="20"/>
                                  <w:szCs w:val="20"/>
                                </w:rPr>
                                <w:t>Предоставление имущества без проведения торгов</w:t>
                              </w:r>
                            </w:p>
                          </w:txbxContent>
                        </wps:txbx>
                        <wps:bodyPr rot="0" vert="horz" wrap="square" lIns="60350" tIns="30175" rIns="60350" bIns="30175" anchor="t" anchorCtr="0" upright="1">
                          <a:noAutofit/>
                        </wps:bodyPr>
                      </wps:wsp>
                      <wps:wsp>
                        <wps:cNvPr id="251" name="Line 60"/>
                        <wps:cNvCnPr/>
                        <wps:spPr bwMode="auto">
                          <a:xfrm flipH="1">
                            <a:off x="4114715" y="2400053"/>
                            <a:ext cx="685927" cy="457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Line 61"/>
                        <wps:cNvCnPr/>
                        <wps:spPr bwMode="auto">
                          <a:xfrm>
                            <a:off x="4800642" y="2400053"/>
                            <a:ext cx="609430" cy="457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Rectangle 62"/>
                        <wps:cNvSpPr>
                          <a:spLocks noChangeArrowheads="1"/>
                        </wps:cNvSpPr>
                        <wps:spPr bwMode="auto">
                          <a:xfrm>
                            <a:off x="4572000" y="3886282"/>
                            <a:ext cx="1524000" cy="686211"/>
                          </a:xfrm>
                          <a:prstGeom prst="rect">
                            <a:avLst/>
                          </a:prstGeom>
                          <a:solidFill>
                            <a:srgbClr val="FFFFFF"/>
                          </a:solidFill>
                          <a:ln w="9525">
                            <a:solidFill>
                              <a:srgbClr val="000000"/>
                            </a:solidFill>
                            <a:miter lim="800000"/>
                            <a:headEnd/>
                            <a:tailEnd/>
                          </a:ln>
                        </wps:spPr>
                        <wps:txbx>
                          <w:txbxContent>
                            <w:p w:rsidR="008A3A7F" w:rsidRPr="006E168F" w:rsidRDefault="008A3A7F" w:rsidP="008A3A7F">
                              <w:pPr>
                                <w:jc w:val="center"/>
                                <w:rPr>
                                  <w:sz w:val="20"/>
                                  <w:szCs w:val="20"/>
                                </w:rPr>
                              </w:pPr>
                              <w:r w:rsidRPr="006E168F">
                                <w:rPr>
                                  <w:sz w:val="20"/>
                                  <w:szCs w:val="20"/>
                                </w:rPr>
                                <w:t xml:space="preserve">Заключение договора аренды </w:t>
                              </w:r>
                            </w:p>
                            <w:p w:rsidR="008A3A7F" w:rsidRPr="006E168F" w:rsidRDefault="008A3A7F" w:rsidP="008A3A7F">
                              <w:pPr>
                                <w:jc w:val="center"/>
                                <w:rPr>
                                  <w:sz w:val="20"/>
                                  <w:szCs w:val="20"/>
                                </w:rPr>
                              </w:pPr>
                              <w:r w:rsidRPr="006E168F">
                                <w:rPr>
                                  <w:sz w:val="20"/>
                                  <w:szCs w:val="20"/>
                                </w:rPr>
                                <w:t>или безвозмездного пользования, акта приема-передачи.</w:t>
                              </w:r>
                            </w:p>
                          </w:txbxContent>
                        </wps:txbx>
                        <wps:bodyPr rot="0" vert="horz" wrap="square" lIns="60350" tIns="30175" rIns="60350" bIns="30175" anchor="t" anchorCtr="0" upright="1">
                          <a:noAutofit/>
                        </wps:bodyPr>
                      </wps:wsp>
                      <wps:wsp>
                        <wps:cNvPr id="254" name="Rectangle 63"/>
                        <wps:cNvSpPr>
                          <a:spLocks noChangeArrowheads="1"/>
                        </wps:cNvSpPr>
                        <wps:spPr bwMode="auto">
                          <a:xfrm>
                            <a:off x="3086249" y="3543177"/>
                            <a:ext cx="1142363" cy="547114"/>
                          </a:xfrm>
                          <a:prstGeom prst="rect">
                            <a:avLst/>
                          </a:prstGeom>
                          <a:solidFill>
                            <a:srgbClr val="FFFFFF"/>
                          </a:solidFill>
                          <a:ln w="9525">
                            <a:solidFill>
                              <a:srgbClr val="000000"/>
                            </a:solidFill>
                            <a:miter lim="800000"/>
                            <a:headEnd/>
                            <a:tailEnd/>
                          </a:ln>
                        </wps:spPr>
                        <wps:txbx>
                          <w:txbxContent>
                            <w:p w:rsidR="008A3A7F" w:rsidRPr="006E168F" w:rsidRDefault="008A3A7F" w:rsidP="008A3A7F">
                              <w:pPr>
                                <w:rPr>
                                  <w:sz w:val="20"/>
                                  <w:szCs w:val="20"/>
                                </w:rPr>
                              </w:pPr>
                              <w:r w:rsidRPr="006E168F">
                                <w:rPr>
                                  <w:sz w:val="20"/>
                                  <w:szCs w:val="20"/>
                                </w:rPr>
                                <w:t>Публикация в СМИ о проведении торгов</w:t>
                              </w:r>
                            </w:p>
                          </w:txbxContent>
                        </wps:txbx>
                        <wps:bodyPr rot="0" vert="horz" wrap="square" lIns="60350" tIns="30175" rIns="60350" bIns="30175" anchor="t" anchorCtr="0" upright="1">
                          <a:noAutofit/>
                        </wps:bodyPr>
                      </wps:wsp>
                      <wps:wsp>
                        <wps:cNvPr id="255" name="Line 64"/>
                        <wps:cNvCnPr/>
                        <wps:spPr bwMode="auto">
                          <a:xfrm>
                            <a:off x="3657430" y="3314721"/>
                            <a:ext cx="0" cy="11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Line 65"/>
                        <wps:cNvCnPr/>
                        <wps:spPr bwMode="auto">
                          <a:xfrm>
                            <a:off x="3657430" y="4000089"/>
                            <a:ext cx="850" cy="228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Line 66"/>
                        <wps:cNvCnPr/>
                        <wps:spPr bwMode="auto">
                          <a:xfrm>
                            <a:off x="4419855" y="4229388"/>
                            <a:ext cx="2286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67"/>
                        <wps:cNvCnPr/>
                        <wps:spPr bwMode="auto">
                          <a:xfrm>
                            <a:off x="5257927" y="3429370"/>
                            <a:ext cx="850" cy="456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68"/>
                        <wps:cNvCnPr/>
                        <wps:spPr bwMode="auto">
                          <a:xfrm>
                            <a:off x="2667212" y="2628509"/>
                            <a:ext cx="0" cy="1943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Line 69"/>
                        <wps:cNvCnPr/>
                        <wps:spPr bwMode="auto">
                          <a:xfrm>
                            <a:off x="3124497" y="800018"/>
                            <a:ext cx="0" cy="228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0;margin-top:0;width:480pt;height:369pt;z-index:251659264;mso-position-horizontal-relative:char;mso-position-vertical-relative:line" coordsize="60960,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46863;visibility:visible;mso-wrap-style:square">
                  <v:fill o:detectmouseclick="t"/>
                  <v:path o:connecttype="none"/>
                </v:shape>
                <v:rect id="Rectangle 41" o:spid="_x0000_s1028" style="position:absolute;left:18206;top:2040;width:27310;height:5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">
                  <v:textbox inset="1.67639mm,.83819mm,1.67639mm,.83819mm">
                    <w:txbxContent>
                      <w:p w:rsidR="008A3A7F" w:rsidRPr="00E7474E" w:rsidRDefault="008A3A7F" w:rsidP="008A3A7F">
                        <w:pPr>
                          <w:jc w:val="center"/>
                        </w:pPr>
                        <w:r w:rsidRPr="00E7474E">
                          <w:t>Прием документов на предоставление имущества на соответствующем праве. Регистрация документов в книге учета входящих документов.</w:t>
                        </w:r>
                      </w:p>
                    </w:txbxContent>
                  </v:textbox>
                </v:rect>
                <v:rect id="Rectangle 42" o:spid="_x0000_s1029" style="position:absolute;left:18291;top:10284;width:24258;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">
                  <v:textbox inset="1.67639mm,.83819mm,1.67639mm,.83819mm">
                    <w:txbxContent>
                      <w:p w:rsidR="008A3A7F" w:rsidRDefault="008A3A7F" w:rsidP="008A3A7F">
                        <w:pPr>
                          <w:jc w:val="center"/>
                          <w:rPr>
                            <w:b/>
                            <w:sz w:val="16"/>
                          </w:rPr>
                        </w:pPr>
                      </w:p>
                      <w:p w:rsidR="008A3A7F" w:rsidRPr="00E7474E" w:rsidRDefault="008A3A7F" w:rsidP="008A3A7F">
                        <w:pPr>
                          <w:jc w:val="center"/>
                          <w:rPr>
                            <w:b/>
                          </w:rPr>
                        </w:pPr>
                        <w:r w:rsidRPr="00E7474E">
                          <w:rPr>
                            <w:b/>
                          </w:rPr>
                          <w:t>Правовая экспертиза документов</w:t>
                        </w:r>
                      </w:p>
                    </w:txbxContent>
                  </v:textbox>
                </v:rect>
                <v:rect id="Rectangle 43" o:spid="_x0000_s1030" style="position:absolute;left:22099;top:19431;width:18283;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">
                  <v:textbox inset="1.67639mm,.83819mm,1.67639mm,.83819mm">
                    <w:txbxContent>
                      <w:p w:rsidR="008A3A7F" w:rsidRPr="00E7474E" w:rsidRDefault="008A3A7F" w:rsidP="008A3A7F">
                        <w:pPr>
                          <w:jc w:val="center"/>
                          <w:rPr>
                            <w:sz w:val="20"/>
                            <w:szCs w:val="20"/>
                          </w:rPr>
                        </w:pPr>
                        <w:r w:rsidRPr="00E7474E">
                          <w:rPr>
                            <w:sz w:val="20"/>
                            <w:szCs w:val="20"/>
                          </w:rPr>
                          <w:t>Установление оснований для отказа или приостановления организации процесса предоставления имущества на соответствующем праве</w:t>
                        </w:r>
                      </w:p>
                    </w:txbxContent>
                  </v:textbox>
                </v:rect>
                <v:rect id="Rectangle 44" o:spid="_x0000_s1031" style="position:absolute;left:6094;top:27431;width:16761;height:7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">
                  <v:textbox inset="1.67639mm,.83819mm,1.67639mm,.83819mm">
                    <w:txbxContent>
                      <w:p w:rsidR="008A3A7F" w:rsidRPr="00E7474E" w:rsidRDefault="008A3A7F" w:rsidP="008A3A7F">
                        <w:pPr>
                          <w:jc w:val="center"/>
                          <w:rPr>
                            <w:sz w:val="20"/>
                            <w:szCs w:val="20"/>
                          </w:rPr>
                        </w:pPr>
                        <w:r w:rsidRPr="00E7474E">
                          <w:rPr>
                            <w:sz w:val="20"/>
                            <w:szCs w:val="20"/>
                          </w:rPr>
                          <w:t>Приостановление процедуры предоставления имущества на соответствующем праве</w:t>
                        </w:r>
                      </w:p>
                      <w:p w:rsidR="008A3A7F" w:rsidRDefault="008A3A7F" w:rsidP="008A3A7F">
                        <w:pPr>
                          <w:rPr>
                            <w:szCs w:val="16"/>
                          </w:rPr>
                        </w:pPr>
                      </w:p>
                    </w:txbxContent>
                  </v:textbox>
                </v:rect>
                <v:rect id="Rectangle 45" o:spid="_x0000_s1032" style="position:absolute;left:31244;top:28578;width:11424;height:5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">
                  <v:textbox inset="1.67639mm,.83819mm,1.67639mm,.83819mm">
                    <w:txbxContent>
                      <w:p w:rsidR="008A3A7F" w:rsidRPr="006E168F" w:rsidRDefault="008A3A7F" w:rsidP="008A3A7F">
                        <w:pPr>
                          <w:rPr>
                            <w:sz w:val="20"/>
                            <w:szCs w:val="20"/>
                          </w:rPr>
                        </w:pPr>
                        <w:r w:rsidRPr="006E168F">
                          <w:rPr>
                            <w:sz w:val="20"/>
                            <w:szCs w:val="20"/>
                          </w:rPr>
                          <w:t>Предоставление имущества на торгах</w:t>
                        </w:r>
                      </w:p>
                    </w:txbxContent>
                  </v:textbox>
                </v:rect>
                <v:rect id="Rectangle 46" o:spid="_x0000_s1033" style="position:absolute;left:13718;top:22862;width:4046;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" stroked="f">
                  <v:textbox inset="1.67639mm,.83819mm,1.67639mm,.83819mm">
                    <w:txbxContent>
                      <w:p w:rsidR="008A3A7F" w:rsidRDefault="008A3A7F" w:rsidP="008A3A7F">
                        <w:pPr>
                          <w:rPr>
                            <w:sz w:val="16"/>
                          </w:rPr>
                        </w:pPr>
                        <w:r>
                          <w:rPr>
                            <w:sz w:val="16"/>
                          </w:rPr>
                          <w:t>ДА</w:t>
                        </w:r>
                      </w:p>
                    </w:txbxContent>
                  </v:textbox>
                </v:rect>
                <v:rect id="Rectangle 47" o:spid="_x0000_s1034" style="position:absolute;left:42668;top:22862;width:353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" stroked="f">
                  <v:textbox inset="1.67639mm,.83819mm,1.67639mm,.83819mm">
                    <w:txbxContent>
                      <w:p w:rsidR="008A3A7F" w:rsidRDefault="008A3A7F" w:rsidP="008A3A7F">
                        <w:pPr>
                          <w:rPr>
                            <w:sz w:val="16"/>
                          </w:rPr>
                        </w:pPr>
                        <w:r>
                          <w:rPr>
                            <w:sz w:val="16"/>
                          </w:rPr>
                          <w:t>НЕТ</w:t>
                        </w:r>
                      </w:p>
                    </w:txbxContent>
                  </v:textbox>
                </v:rect>
                <v:line id="Line 48" o:spid="_x0000_s1035" style="position:absolute;visibility:visible;mso-wrap-style:square" from="17526,24000" to="21070,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49" o:spid="_x0000_s1036" style="position:absolute;visibility:visible;mso-wrap-style:square" from="9902,24000" to="13956,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50" o:spid="_x0000_s1037" style="position:absolute;visibility:visible;mso-wrap-style:square" from="9902,24000" to="9919,2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">
                  <v:stroke endarrow="block"/>
                </v:line>
                <v:line id="Line 51" o:spid="_x0000_s1038" style="position:absolute;visibility:visible;mso-wrap-style:square" from="45720,24000" to="48235,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rect id="Rectangle 52" o:spid="_x0000_s1039" style="position:absolute;left:7615;top:36325;width:14152;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">
                  <v:textbox inset="1.67639mm,.83819mm,1.67639mm,.83819mm">
                    <w:txbxContent>
                      <w:p w:rsidR="008A3A7F" w:rsidRPr="00E7474E" w:rsidRDefault="008A3A7F" w:rsidP="008A3A7F">
                        <w:pPr>
                          <w:jc w:val="center"/>
                          <w:rPr>
                            <w:sz w:val="20"/>
                            <w:szCs w:val="20"/>
                          </w:rPr>
                        </w:pPr>
                        <w:r w:rsidRPr="00E7474E">
                          <w:rPr>
                            <w:sz w:val="20"/>
                            <w:szCs w:val="20"/>
                          </w:rPr>
                          <w:t>Отказ от процедуры предоставления имущества на соответствующем праве</w:t>
                        </w:r>
                      </w:p>
                    </w:txbxContent>
                  </v:textbox>
                </v:rect>
                <v:rect id="Rectangle 53" o:spid="_x0000_s1040" style="position:absolute;left:28576;top:42040;width:14857;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">
                  <v:textbox inset="1.67639mm,.83819mm,1.67639mm,.83819mm">
                    <w:txbxContent>
                      <w:p w:rsidR="008A3A7F" w:rsidRPr="006E168F" w:rsidRDefault="008A3A7F" w:rsidP="008A3A7F">
                        <w:pPr>
                          <w:rPr>
                            <w:sz w:val="20"/>
                            <w:szCs w:val="20"/>
                          </w:rPr>
                        </w:pPr>
                        <w:r w:rsidRPr="006E168F">
                          <w:rPr>
                            <w:sz w:val="20"/>
                            <w:szCs w:val="20"/>
                          </w:rPr>
                          <w:t>Проведение торгов, выявление победителя</w:t>
                        </w:r>
                      </w:p>
                    </w:txbxContent>
                  </v:textbox>
                </v:rect>
                <v:line id="Line 54" o:spid="_x0000_s1041" style="position:absolute;visibility:visible;mso-wrap-style:square" from="40382,24000" to="42668,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55" o:spid="_x0000_s1042" style="position:absolute;visibility:visible;mso-wrap-style:square" from="13718,33147" to="13718,3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zUZ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">
                  <v:stroke endarrow="block"/>
                </v:line>
                <v:line id="Line 56" o:spid="_x0000_s1043" style="position:absolute;visibility:visible;mso-wrap-style:square" from="48006,33147" to="480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5CCxQAAANwAAAAPAAAAZHJzL2Rvd25yZXYueG1sRI9BawIx&#10;FITvhf6H8Aq91awi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BIZ5CCxQAAANwAAAAP&#10;AAAAAAAAAAAAAAAAAAcCAABkcnMvZG93bnJldi54bWxQSwUGAAAAAAMAAwC3AAAA+QIAAAAA&#10;">
                  <v:stroke endarrow="block"/>
                </v:line>
                <v:line id="Line 57" o:spid="_x0000_s1044" style="position:absolute;visibility:visible;mso-wrap-style:square" from="47241,33147" to="47241,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TwwgAAANwAAAAPAAAAZHJzL2Rvd25yZXYueG1sRE/LagIx&#10;FN0X/IdwC+5qRp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A5+ATwwgAAANwAAAAPAAAA&#10;AAAAAAAAAAAAAAcCAABkcnMvZG93bnJldi54bWxQSwUGAAAAAAMAAwC3AAAA9gIAAAAA&#10;">
                  <v:stroke endarrow="block"/>
                </v:line>
                <v:line id="Line 58" o:spid="_x0000_s1045" style="position:absolute;visibility:visible;mso-wrap-style:square" from="31244,16000" to="31244,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FrxQAAANwAAAAPAAAAZHJzL2Rvd25yZXYueG1sRI9BawIx&#10;FITvQv9DeIXeNKtI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BWtKFrxQAAANwAAAAP&#10;AAAAAAAAAAAAAAAAAAcCAABkcnMvZG93bnJldi54bWxQSwUGAAAAAAMAAwC3AAAA+QIAAAAA&#10;">
                  <v:stroke endarrow="block"/>
                </v:line>
                <v:rect id="Rectangle 59" o:spid="_x0000_s1046" style="position:absolute;left:46484;top:28578;width:1067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">
                  <v:textbox inset="1.67639mm,.83819mm,1.67639mm,.83819mm">
                    <w:txbxContent>
                      <w:p w:rsidR="008A3A7F" w:rsidRPr="006E168F" w:rsidRDefault="008A3A7F" w:rsidP="008A3A7F">
                        <w:pPr>
                          <w:rPr>
                            <w:sz w:val="20"/>
                            <w:szCs w:val="20"/>
                          </w:rPr>
                        </w:pPr>
                        <w:r w:rsidRPr="006E168F">
                          <w:rPr>
                            <w:sz w:val="20"/>
                            <w:szCs w:val="20"/>
                          </w:rPr>
                          <w:t>Предоставление имущества без проведения торгов</w:t>
                        </w:r>
                      </w:p>
                    </w:txbxContent>
                  </v:textbox>
                </v:rect>
                <v:line id="Line 60" o:spid="_x0000_s1047" style="position:absolute;flip:x;visibility:visible;mso-wrap-style:square" from="41147,24000" to="48006,2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">
                  <v:stroke endarrow="block"/>
                </v:line>
                <v:line id="Line 61" o:spid="_x0000_s1048" style="position:absolute;visibility:visible;mso-wrap-style:square" from="48006,24000" to="54100,2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XHxQAAANwAAAAPAAAAZHJzL2Rvd25yZXYueG1sRI9BawIx&#10;FITvQv9DeIXeNOuC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DdyaXHxQAAANwAAAAP&#10;AAAAAAAAAAAAAAAAAAcCAABkcnMvZG93bnJldi54bWxQSwUGAAAAAAMAAwC3AAAA+QIAAAAA&#10;">
                  <v:stroke endarrow="block"/>
                </v:line>
                <v:rect id="Rectangle 62" o:spid="_x0000_s1049" style="position:absolute;left:45720;top:38862;width:15240;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">
                  <v:textbox inset="1.67639mm,.83819mm,1.67639mm,.83819mm">
                    <w:txbxContent>
                      <w:p w:rsidR="008A3A7F" w:rsidRPr="006E168F" w:rsidRDefault="008A3A7F" w:rsidP="008A3A7F">
                        <w:pPr>
                          <w:jc w:val="center"/>
                          <w:rPr>
                            <w:sz w:val="20"/>
                            <w:szCs w:val="20"/>
                          </w:rPr>
                        </w:pPr>
                        <w:r w:rsidRPr="006E168F">
                          <w:rPr>
                            <w:sz w:val="20"/>
                            <w:szCs w:val="20"/>
                          </w:rPr>
                          <w:t xml:space="preserve">Заключение договора аренды </w:t>
                        </w:r>
                      </w:p>
                      <w:p w:rsidR="008A3A7F" w:rsidRPr="006E168F" w:rsidRDefault="008A3A7F" w:rsidP="008A3A7F">
                        <w:pPr>
                          <w:jc w:val="center"/>
                          <w:rPr>
                            <w:sz w:val="20"/>
                            <w:szCs w:val="20"/>
                          </w:rPr>
                        </w:pPr>
                        <w:r w:rsidRPr="006E168F">
                          <w:rPr>
                            <w:sz w:val="20"/>
                            <w:szCs w:val="20"/>
                          </w:rPr>
                          <w:t>или безвозмездного пользования, акта приема-передачи.</w:t>
                        </w:r>
                      </w:p>
                    </w:txbxContent>
                  </v:textbox>
                </v:rect>
                <v:rect id="Rectangle 63" o:spid="_x0000_s1050" style="position:absolute;left:30862;top:35431;width:11424;height: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">
                  <v:textbox inset="1.67639mm,.83819mm,1.67639mm,.83819mm">
                    <w:txbxContent>
                      <w:p w:rsidR="008A3A7F" w:rsidRPr="006E168F" w:rsidRDefault="008A3A7F" w:rsidP="008A3A7F">
                        <w:pPr>
                          <w:rPr>
                            <w:sz w:val="20"/>
                            <w:szCs w:val="20"/>
                          </w:rPr>
                        </w:pPr>
                        <w:r w:rsidRPr="006E168F">
                          <w:rPr>
                            <w:sz w:val="20"/>
                            <w:szCs w:val="20"/>
                          </w:rPr>
                          <w:t>Публикация в СМИ о проведении торгов</w:t>
                        </w:r>
                      </w:p>
                    </w:txbxContent>
                  </v:textbox>
                </v:rect>
                <v:line id="Line 64" o:spid="_x0000_s1051" style="position:absolute;visibility:visible;mso-wrap-style:square" from="36574,33147" to="36574,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2zxAAAANwAAAAPAAAAZHJzL2Rvd25yZXYueG1sRI9BawIx&#10;FITvBf9DeIK3mlWw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FIgPbPEAAAA3AAAAA8A&#10;AAAAAAAAAAAAAAAABwIAAGRycy9kb3ducmV2LnhtbFBLBQYAAAAAAwADALcAAAD4AgAAAAA=&#10;">
                  <v:stroke endarrow="block"/>
                </v:line>
                <v:line id="Line 65" o:spid="_x0000_s1052" style="position:absolute;visibility:visible;mso-wrap-style:square" from="36574,40000" to="36582,4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">
                  <v:stroke endarrow="block"/>
                </v:line>
                <v:line id="Line 66" o:spid="_x0000_s1053" style="position:absolute;visibility:visible;mso-wrap-style:square" from="44198,42293" to="46484,4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ZfxQAAANwAAAAPAAAAZHJzL2Rvd25yZXYueG1sRI9BawIx&#10;FITvhf6H8Aq91ayC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DNvgZfxQAAANwAAAAP&#10;AAAAAAAAAAAAAAAAAAcCAABkcnMvZG93bnJldi54bWxQSwUGAAAAAAMAAwC3AAAA+QIAAAAA&#10;">
                  <v:stroke endarrow="block"/>
                </v:line>
                <v:line id="Line 67" o:spid="_x0000_s1054" style="position:absolute;visibility:visible;mso-wrap-style:square" from="52579,34293" to="52587,38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ItwgAAANwAAAAPAAAAZHJzL2Rvd25yZXYueG1sRE/LagIx&#10;FN0X/IdwC+5qRs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C8IZItwgAAANwAAAAPAAAA&#10;AAAAAAAAAAAAAAcCAABkcnMvZG93bnJldi54bWxQSwUGAAAAAAMAAwC3AAAA9gIAAAAA&#10;">
                  <v:stroke endarrow="block"/>
                </v:line>
                <v:line id="Line 68" o:spid="_x0000_s1055" style="position:absolute;visibility:visible;mso-wrap-style:square" from="26672,26285" to="26672,4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e2xQAAANwAAAAPAAAAZHJzL2Rvd25yZXYueG1sRI9BawIx&#10;FITvQv9DeIXeNKtg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DTbTe2xQAAANwAAAAP&#10;AAAAAAAAAAAAAAAAAAcCAABkcnMvZG93bnJldi54bWxQSwUGAAAAAAMAAwC3AAAA+QIAAAAA&#10;">
                  <v:stroke endarrow="block"/>
                </v:line>
                <v:line id="Line 69" o:spid="_x0000_s1056" style="position:absolute;visibility:visible;mso-wrap-style:square" from="31244,8000" to="31244,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">
                  <v:stroke endarrow="block"/>
                </v:line>
                <w10:wrap anchory="line"/>
              </v:group>
            </w:pict>
          </mc:Fallback>
        </mc:AlternateContent>
      </w:r>
      <w:r>
        <w:rPr>
          <w:noProof/>
          <w:lang w:eastAsia="ru-RU"/>
        </w:rPr>
        <mc:AlternateContent>
          <mc:Choice Requires="wps">
            <w:drawing>
              <wp:inline distT="0" distB="0" distL="0" distR="0">
                <wp:extent cx="6099175" cy="4688840"/>
                <wp:effectExtent l="0" t="0" r="0" b="0"/>
                <wp:docPr id="229" name="Прямоугольник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9175" cy="468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10F62" id="Прямоугольник 229" o:spid="_x0000_s1026" style="width:480.25pt;height:36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" filled="f" stroked="f">
                <o:lock v:ext="edit" aspectratio="t"/>
                <w10:anchorlock/>
              </v:rect>
            </w:pict>
          </mc:Fallback>
        </mc:AlternateContent>
      </w:r>
    </w:p>
    <w:p w:rsidR="008A3A7F" w:rsidRPr="005B0A8B" w:rsidRDefault="008A3A7F" w:rsidP="008A3A7F">
      <w:pPr>
        <w:tabs>
          <w:tab w:val="left" w:pos="5720"/>
        </w:tabs>
        <w:spacing w:after="0" w:line="240" w:lineRule="auto"/>
        <w:rPr>
          <w:rFonts w:ascii="Times New Roman" w:eastAsia="Times New Roman" w:hAnsi="Times New Roman"/>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52070</wp:posOffset>
                </wp:positionV>
                <wp:extent cx="2399030" cy="685800"/>
                <wp:effectExtent l="0" t="0" r="20320" b="19050"/>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85800"/>
                        </a:xfrm>
                        <a:prstGeom prst="rect">
                          <a:avLst/>
                        </a:prstGeom>
                        <a:solidFill>
                          <a:srgbClr val="FFFFFF"/>
                        </a:solidFill>
                        <a:ln w="9525">
                          <a:solidFill>
                            <a:srgbClr val="000000"/>
                          </a:solidFill>
                          <a:miter lim="800000"/>
                          <a:headEnd/>
                          <a:tailEnd/>
                        </a:ln>
                      </wps:spPr>
                      <wps:txbx>
                        <w:txbxContent>
                          <w:p w:rsidR="008A3A7F" w:rsidRPr="006E168F" w:rsidRDefault="008A3A7F" w:rsidP="008A3A7F">
                            <w:pPr>
                              <w:jc w:val="center"/>
                              <w:rPr>
                                <w:sz w:val="20"/>
                                <w:szCs w:val="20"/>
                              </w:rPr>
                            </w:pPr>
                            <w:r w:rsidRPr="006E168F">
                              <w:rPr>
                                <w:sz w:val="20"/>
                                <w:szCs w:val="20"/>
                              </w:rPr>
                              <w:t>Исправление технических ошибок, допущенных при процедуре распоряжения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1" o:spid="_x0000_s1057" style="position:absolute;margin-left:90pt;margin-top:4.1pt;width:188.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">
                <v:textbox>
                  <w:txbxContent>
                    <w:p w:rsidR="008A3A7F" w:rsidRPr="006E168F" w:rsidRDefault="008A3A7F" w:rsidP="008A3A7F">
                      <w:pPr>
                        <w:jc w:val="center"/>
                        <w:rPr>
                          <w:sz w:val="20"/>
                          <w:szCs w:val="20"/>
                        </w:rPr>
                      </w:pPr>
                      <w:r w:rsidRPr="006E168F">
                        <w:rPr>
                          <w:sz w:val="20"/>
                          <w:szCs w:val="20"/>
                        </w:rPr>
                        <w:t>Исправление технических ошибок, допущенных при процедуре распоряжения имуществом</w:t>
                      </w:r>
                    </w:p>
                  </w:txbxContent>
                </v:textbox>
              </v:rect>
            </w:pict>
          </mc:Fallback>
        </mc:AlternateContent>
      </w:r>
      <w:r w:rsidRPr="005B0A8B">
        <w:rPr>
          <w:rFonts w:ascii="Times New Roman" w:eastAsia="Times New Roman" w:hAnsi="Times New Roman"/>
          <w:lang w:eastAsia="ru-RU"/>
        </w:rPr>
        <w:tab/>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8A3A7F" w:rsidRPr="005B0A8B" w:rsidTr="00E27785">
        <w:tc>
          <w:tcPr>
            <w:tcW w:w="4785" w:type="dxa"/>
            <w:tcBorders>
              <w:top w:val="nil"/>
              <w:left w:val="nil"/>
              <w:bottom w:val="nil"/>
              <w:right w:val="nil"/>
            </w:tcBorders>
          </w:tcPr>
          <w:p w:rsidR="008A3A7F" w:rsidRPr="005B0A8B" w:rsidRDefault="008A3A7F" w:rsidP="00E27785">
            <w:pPr>
              <w:spacing w:after="0" w:line="240" w:lineRule="auto"/>
              <w:rPr>
                <w:rFonts w:ascii="Times New Roman" w:eastAsia="Times New Roman" w:hAnsi="Times New Roman"/>
                <w:lang w:eastAsia="ru-RU"/>
              </w:rPr>
            </w:pPr>
          </w:p>
        </w:tc>
        <w:tc>
          <w:tcPr>
            <w:tcW w:w="4785" w:type="dxa"/>
            <w:tcBorders>
              <w:top w:val="nil"/>
              <w:left w:val="nil"/>
              <w:bottom w:val="nil"/>
              <w:right w:val="nil"/>
            </w:tcBorders>
          </w:tcPr>
          <w:p w:rsidR="008A3A7F" w:rsidRPr="005B0A8B" w:rsidRDefault="008A3A7F" w:rsidP="00E27785">
            <w:pPr>
              <w:spacing w:after="0" w:line="240" w:lineRule="exact"/>
              <w:jc w:val="right"/>
              <w:rPr>
                <w:rFonts w:ascii="Times New Roman" w:eastAsia="Times New Roman" w:hAnsi="Times New Roman"/>
                <w:lang w:eastAsia="ru-RU"/>
              </w:rPr>
            </w:pPr>
            <w:r w:rsidRPr="005B0A8B">
              <w:rPr>
                <w:rFonts w:ascii="Times New Roman" w:eastAsia="Times New Roman" w:hAnsi="Times New Roman"/>
                <w:lang w:eastAsia="ru-RU"/>
              </w:rPr>
              <w:t>Приложение 2</w:t>
            </w:r>
          </w:p>
          <w:p w:rsidR="008A3A7F" w:rsidRPr="005B0A8B" w:rsidRDefault="008A3A7F" w:rsidP="00E27785">
            <w:pPr>
              <w:spacing w:after="0" w:line="240" w:lineRule="exact"/>
              <w:jc w:val="right"/>
              <w:rPr>
                <w:rFonts w:ascii="Times New Roman" w:eastAsia="Times New Roman" w:hAnsi="Times New Roman"/>
                <w:lang w:eastAsia="ru-RU"/>
              </w:rPr>
            </w:pPr>
            <w:r w:rsidRPr="005B0A8B">
              <w:rPr>
                <w:rFonts w:ascii="Times New Roman" w:eastAsia="Times New Roman" w:hAnsi="Times New Roman"/>
                <w:lang w:eastAsia="ru-RU"/>
              </w:rPr>
              <w:t>к административному регламенту</w:t>
            </w:r>
          </w:p>
          <w:p w:rsidR="008A3A7F" w:rsidRPr="005B0A8B" w:rsidRDefault="008A3A7F" w:rsidP="00E27785">
            <w:pPr>
              <w:spacing w:after="0" w:line="240" w:lineRule="exact"/>
              <w:jc w:val="right"/>
              <w:rPr>
                <w:rFonts w:ascii="Times New Roman" w:eastAsia="Times New Roman" w:hAnsi="Times New Roman"/>
                <w:lang w:eastAsia="ru-RU"/>
              </w:rPr>
            </w:pPr>
            <w:r w:rsidRPr="005B0A8B">
              <w:rPr>
                <w:rFonts w:ascii="Times New Roman" w:eastAsia="Times New Roman" w:hAnsi="Times New Roman"/>
                <w:lang w:eastAsia="ru-RU"/>
              </w:rPr>
              <w:t>предоставления муниципальной услуги «Владение, пользование и распоряжение имуществом, находящимся в муниципальной собственности»</w:t>
            </w:r>
          </w:p>
        </w:tc>
      </w:tr>
    </w:tbl>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lang w:eastAsia="ru-RU"/>
        </w:rPr>
      </w:pPr>
      <w:r w:rsidRPr="005B0A8B">
        <w:rPr>
          <w:rFonts w:ascii="Times New Roman" w:eastAsia="Times New Roman" w:hAnsi="Times New Roman"/>
          <w:lang w:eastAsia="ru-RU"/>
        </w:rPr>
        <w:t>ОБРАЗЕЦ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2"/>
      </w:tblGrid>
      <w:tr w:rsidR="008A3A7F" w:rsidRPr="005B0A8B" w:rsidTr="00E27785">
        <w:trPr>
          <w:trHeight w:val="525"/>
        </w:trPr>
        <w:tc>
          <w:tcPr>
            <w:tcW w:w="3708" w:type="dxa"/>
            <w:vMerge w:val="restart"/>
            <w:tcBorders>
              <w:top w:val="nil"/>
              <w:left w:val="nil"/>
              <w:bottom w:val="nil"/>
              <w:right w:val="nil"/>
            </w:tcBorders>
          </w:tcPr>
          <w:p w:rsidR="008A3A7F" w:rsidRPr="005B0A8B" w:rsidRDefault="008A3A7F" w:rsidP="00E27785">
            <w:pPr>
              <w:spacing w:after="0" w:line="240" w:lineRule="auto"/>
              <w:rPr>
                <w:rFonts w:ascii="Times New Roman" w:eastAsia="Times New Roman" w:hAnsi="Times New Roman"/>
                <w:lang w:eastAsia="ru-RU"/>
              </w:rPr>
            </w:pPr>
          </w:p>
        </w:tc>
        <w:tc>
          <w:tcPr>
            <w:tcW w:w="5862" w:type="dxa"/>
            <w:tcBorders>
              <w:top w:val="nil"/>
              <w:left w:val="nil"/>
              <w:bottom w:val="single" w:sz="4" w:space="0" w:color="auto"/>
              <w:right w:val="nil"/>
            </w:tcBorders>
          </w:tcPr>
          <w:p w:rsidR="008A3A7F" w:rsidRPr="005B0A8B" w:rsidRDefault="008A3A7F" w:rsidP="00E27785">
            <w:pPr>
              <w:spacing w:after="0" w:line="240" w:lineRule="exact"/>
              <w:jc w:val="center"/>
              <w:rPr>
                <w:rFonts w:ascii="Times New Roman" w:eastAsia="Times New Roman" w:hAnsi="Times New Roman"/>
                <w:lang w:eastAsia="ru-RU"/>
              </w:rPr>
            </w:pPr>
            <w:r w:rsidRPr="005B0A8B">
              <w:rPr>
                <w:rFonts w:ascii="Times New Roman" w:eastAsia="Times New Roman" w:hAnsi="Times New Roman"/>
                <w:lang w:eastAsia="ru-RU"/>
              </w:rPr>
              <w:t>Главе Сельского поселения Камеевский сельсовет</w:t>
            </w:r>
          </w:p>
          <w:p w:rsidR="008A3A7F" w:rsidRPr="005B0A8B" w:rsidRDefault="008A3A7F" w:rsidP="00E27785">
            <w:pPr>
              <w:spacing w:after="0" w:line="240" w:lineRule="exact"/>
              <w:rPr>
                <w:rFonts w:ascii="Times New Roman" w:eastAsia="Times New Roman" w:hAnsi="Times New Roman"/>
                <w:lang w:eastAsia="ru-RU"/>
              </w:rPr>
            </w:pPr>
            <w:r w:rsidRPr="005B0A8B">
              <w:rPr>
                <w:rFonts w:ascii="Times New Roman" w:eastAsia="Times New Roman" w:hAnsi="Times New Roman"/>
                <w:lang w:eastAsia="ru-RU"/>
              </w:rPr>
              <w:t xml:space="preserve">      Г.А. Байдимирову</w:t>
            </w:r>
          </w:p>
        </w:tc>
      </w:tr>
      <w:tr w:rsidR="008A3A7F" w:rsidRPr="005B0A8B" w:rsidTr="00E27785">
        <w:trPr>
          <w:trHeight w:val="345"/>
        </w:trPr>
        <w:tc>
          <w:tcPr>
            <w:tcW w:w="0" w:type="auto"/>
            <w:vMerge/>
            <w:tcBorders>
              <w:top w:val="nil"/>
              <w:left w:val="nil"/>
              <w:bottom w:val="nil"/>
              <w:right w:val="nil"/>
            </w:tcBorders>
            <w:vAlign w:val="center"/>
          </w:tcPr>
          <w:p w:rsidR="008A3A7F" w:rsidRPr="005B0A8B" w:rsidRDefault="008A3A7F" w:rsidP="00E27785">
            <w:pPr>
              <w:spacing w:after="0" w:line="240" w:lineRule="auto"/>
              <w:rPr>
                <w:rFonts w:ascii="Times New Roman" w:eastAsia="Times New Roman" w:hAnsi="Times New Roman"/>
                <w:lang w:eastAsia="ru-RU"/>
              </w:rPr>
            </w:pPr>
          </w:p>
        </w:tc>
        <w:tc>
          <w:tcPr>
            <w:tcW w:w="5862" w:type="dxa"/>
            <w:tcBorders>
              <w:top w:val="single" w:sz="4" w:space="0" w:color="auto"/>
              <w:left w:val="nil"/>
              <w:bottom w:val="single" w:sz="4" w:space="0" w:color="auto"/>
              <w:right w:val="nil"/>
            </w:tcBorders>
          </w:tcPr>
          <w:p w:rsidR="008A3A7F" w:rsidRPr="005B0A8B" w:rsidRDefault="008A3A7F" w:rsidP="00E27785">
            <w:pPr>
              <w:spacing w:after="0" w:line="240" w:lineRule="exact"/>
              <w:jc w:val="center"/>
              <w:rPr>
                <w:rFonts w:ascii="Times New Roman" w:eastAsia="Times New Roman" w:hAnsi="Times New Roman"/>
                <w:lang w:eastAsia="ru-RU"/>
              </w:rPr>
            </w:pPr>
          </w:p>
          <w:p w:rsidR="008A3A7F" w:rsidRPr="005B0A8B" w:rsidRDefault="008A3A7F" w:rsidP="00E27785">
            <w:pPr>
              <w:spacing w:after="0" w:line="240" w:lineRule="exact"/>
              <w:jc w:val="center"/>
              <w:rPr>
                <w:rFonts w:ascii="Times New Roman" w:eastAsia="Times New Roman" w:hAnsi="Times New Roman"/>
                <w:lang w:eastAsia="ru-RU"/>
              </w:rPr>
            </w:pPr>
          </w:p>
        </w:tc>
      </w:tr>
      <w:tr w:rsidR="008A3A7F" w:rsidRPr="005B0A8B" w:rsidTr="00E27785">
        <w:trPr>
          <w:trHeight w:val="915"/>
        </w:trPr>
        <w:tc>
          <w:tcPr>
            <w:tcW w:w="0" w:type="auto"/>
            <w:vMerge/>
            <w:tcBorders>
              <w:top w:val="nil"/>
              <w:left w:val="nil"/>
              <w:bottom w:val="nil"/>
              <w:right w:val="nil"/>
            </w:tcBorders>
            <w:vAlign w:val="center"/>
          </w:tcPr>
          <w:p w:rsidR="008A3A7F" w:rsidRPr="005B0A8B" w:rsidRDefault="008A3A7F" w:rsidP="00E27785">
            <w:pPr>
              <w:spacing w:after="0" w:line="240" w:lineRule="auto"/>
              <w:rPr>
                <w:rFonts w:ascii="Times New Roman" w:eastAsia="Times New Roman" w:hAnsi="Times New Roman"/>
                <w:lang w:eastAsia="ru-RU"/>
              </w:rPr>
            </w:pPr>
          </w:p>
        </w:tc>
        <w:tc>
          <w:tcPr>
            <w:tcW w:w="5862" w:type="dxa"/>
            <w:tcBorders>
              <w:top w:val="single" w:sz="4" w:space="0" w:color="auto"/>
              <w:left w:val="nil"/>
              <w:bottom w:val="nil"/>
              <w:right w:val="nil"/>
            </w:tcBorders>
          </w:tcPr>
          <w:p w:rsidR="008A3A7F" w:rsidRPr="005B0A8B" w:rsidRDefault="008A3A7F" w:rsidP="00E27785">
            <w:pPr>
              <w:spacing w:after="0" w:line="240" w:lineRule="exact"/>
              <w:jc w:val="center"/>
              <w:rPr>
                <w:rFonts w:ascii="Times New Roman" w:eastAsia="Times New Roman" w:hAnsi="Times New Roman"/>
                <w:sz w:val="20"/>
                <w:szCs w:val="20"/>
                <w:lang w:eastAsia="ru-RU"/>
              </w:rPr>
            </w:pPr>
            <w:r w:rsidRPr="005B0A8B">
              <w:rPr>
                <w:rFonts w:ascii="Times New Roman" w:eastAsia="Times New Roman" w:hAnsi="Times New Roman"/>
                <w:sz w:val="20"/>
                <w:szCs w:val="20"/>
                <w:lang w:eastAsia="ru-RU"/>
              </w:rPr>
              <w:t>(Ф.И.О. (заявителя)замещаемая должность в муниципальном учреждении)</w:t>
            </w:r>
          </w:p>
          <w:p w:rsidR="008A3A7F" w:rsidRPr="005B0A8B" w:rsidRDefault="008A3A7F" w:rsidP="00E27785">
            <w:pPr>
              <w:spacing w:after="0" w:line="240" w:lineRule="auto"/>
              <w:jc w:val="center"/>
              <w:rPr>
                <w:rFonts w:ascii="Times New Roman" w:eastAsia="Times New Roman" w:hAnsi="Times New Roman"/>
                <w:lang w:eastAsia="ru-RU"/>
              </w:rPr>
            </w:pPr>
          </w:p>
        </w:tc>
      </w:tr>
    </w:tbl>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sidRPr="005B0A8B">
        <w:rPr>
          <w:rFonts w:ascii="Times New Roman" w:eastAsia="Times New Roman" w:hAnsi="Times New Roman"/>
          <w:lang w:eastAsia="ru-RU"/>
        </w:rPr>
        <w:t>З А Я В Л Е Н И Е</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5B0A8B">
        <w:rPr>
          <w:rFonts w:ascii="Times New Roman" w:eastAsia="Times New Roman" w:hAnsi="Times New Roman"/>
          <w:lang w:eastAsia="ru-RU"/>
        </w:rPr>
        <w:tab/>
        <w:t>(Наименование учреждения) просит передать с баланса нашего учреждения на баланс (наименование учреждения принимающей стороны) следующее имущество:</w:t>
      </w: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26"/>
        <w:gridCol w:w="1616"/>
        <w:gridCol w:w="1664"/>
        <w:gridCol w:w="1245"/>
        <w:gridCol w:w="1614"/>
        <w:gridCol w:w="1453"/>
      </w:tblGrid>
      <w:tr w:rsidR="008A3A7F" w:rsidRPr="005B0A8B" w:rsidTr="00E27785">
        <w:tc>
          <w:tcPr>
            <w:tcW w:w="280"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center"/>
              <w:rPr>
                <w:rFonts w:ascii="Times New Roman" w:eastAsia="Times New Roman" w:hAnsi="Times New Roman"/>
                <w:lang w:eastAsia="ru-RU"/>
              </w:rPr>
            </w:pPr>
            <w:r w:rsidRPr="005B0A8B">
              <w:rPr>
                <w:rFonts w:ascii="Times New Roman" w:eastAsia="Times New Roman" w:hAnsi="Times New Roman"/>
                <w:lang w:eastAsia="ru-RU"/>
              </w:rPr>
              <w:t>№</w:t>
            </w:r>
          </w:p>
          <w:p w:rsidR="008A3A7F" w:rsidRPr="005B0A8B" w:rsidRDefault="008A3A7F" w:rsidP="00E27785">
            <w:pPr>
              <w:spacing w:after="0" w:line="240" w:lineRule="auto"/>
              <w:jc w:val="center"/>
              <w:rPr>
                <w:rFonts w:ascii="Times New Roman" w:eastAsia="Times New Roman" w:hAnsi="Times New Roman"/>
                <w:lang w:eastAsia="ru-RU"/>
              </w:rPr>
            </w:pPr>
            <w:r w:rsidRPr="005B0A8B">
              <w:rPr>
                <w:rFonts w:ascii="Times New Roman" w:eastAsia="Times New Roman" w:hAnsi="Times New Roman"/>
                <w:lang w:eastAsia="ru-RU"/>
              </w:rPr>
              <w:t>п/п</w:t>
            </w:r>
          </w:p>
        </w:tc>
        <w:tc>
          <w:tcPr>
            <w:tcW w:w="915"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center"/>
              <w:rPr>
                <w:rFonts w:ascii="Times New Roman" w:eastAsia="Times New Roman" w:hAnsi="Times New Roman"/>
                <w:lang w:eastAsia="ru-RU"/>
              </w:rPr>
            </w:pPr>
            <w:r w:rsidRPr="005B0A8B">
              <w:rPr>
                <w:rFonts w:ascii="Times New Roman" w:eastAsia="Times New Roman" w:hAnsi="Times New Roman"/>
                <w:lang w:eastAsia="ru-RU"/>
              </w:rPr>
              <w:t>Наименование имущества</w:t>
            </w:r>
          </w:p>
        </w:tc>
        <w:tc>
          <w:tcPr>
            <w:tcW w:w="810"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center"/>
              <w:rPr>
                <w:rFonts w:ascii="Times New Roman" w:eastAsia="Times New Roman" w:hAnsi="Times New Roman"/>
                <w:lang w:eastAsia="ru-RU"/>
              </w:rPr>
            </w:pPr>
            <w:r w:rsidRPr="005B0A8B">
              <w:rPr>
                <w:rFonts w:ascii="Times New Roman" w:eastAsia="Times New Roman" w:hAnsi="Times New Roman"/>
                <w:lang w:eastAsia="ru-RU"/>
              </w:rPr>
              <w:t>инвентарный номер</w:t>
            </w:r>
          </w:p>
        </w:tc>
        <w:tc>
          <w:tcPr>
            <w:tcW w:w="834"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center"/>
              <w:rPr>
                <w:rFonts w:ascii="Times New Roman" w:eastAsia="Times New Roman" w:hAnsi="Times New Roman"/>
                <w:lang w:eastAsia="ru-RU"/>
              </w:rPr>
            </w:pPr>
            <w:r w:rsidRPr="005B0A8B">
              <w:rPr>
                <w:rFonts w:ascii="Times New Roman" w:eastAsia="Times New Roman" w:hAnsi="Times New Roman"/>
                <w:lang w:eastAsia="ru-RU"/>
              </w:rPr>
              <w:t>количество</w:t>
            </w:r>
          </w:p>
        </w:tc>
        <w:tc>
          <w:tcPr>
            <w:tcW w:w="624"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center"/>
              <w:rPr>
                <w:rFonts w:ascii="Times New Roman" w:eastAsia="Times New Roman" w:hAnsi="Times New Roman"/>
                <w:lang w:eastAsia="ru-RU"/>
              </w:rPr>
            </w:pPr>
            <w:r w:rsidRPr="005B0A8B">
              <w:rPr>
                <w:rFonts w:ascii="Times New Roman" w:eastAsia="Times New Roman" w:hAnsi="Times New Roman"/>
                <w:lang w:eastAsia="ru-RU"/>
              </w:rPr>
              <w:t>год</w:t>
            </w:r>
          </w:p>
          <w:p w:rsidR="008A3A7F" w:rsidRPr="005B0A8B" w:rsidRDefault="008A3A7F" w:rsidP="00E27785">
            <w:pPr>
              <w:spacing w:after="0" w:line="240" w:lineRule="auto"/>
              <w:jc w:val="center"/>
              <w:rPr>
                <w:rFonts w:ascii="Times New Roman" w:eastAsia="Times New Roman" w:hAnsi="Times New Roman"/>
                <w:lang w:eastAsia="ru-RU"/>
              </w:rPr>
            </w:pPr>
            <w:r w:rsidRPr="005B0A8B">
              <w:rPr>
                <w:rFonts w:ascii="Times New Roman" w:eastAsia="Times New Roman" w:hAnsi="Times New Roman"/>
                <w:lang w:eastAsia="ru-RU"/>
              </w:rPr>
              <w:t>выпуска</w:t>
            </w:r>
          </w:p>
        </w:tc>
        <w:tc>
          <w:tcPr>
            <w:tcW w:w="809"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center"/>
              <w:rPr>
                <w:rFonts w:ascii="Times New Roman" w:eastAsia="Times New Roman" w:hAnsi="Times New Roman"/>
                <w:lang w:eastAsia="ru-RU"/>
              </w:rPr>
            </w:pPr>
            <w:r w:rsidRPr="005B0A8B">
              <w:rPr>
                <w:rFonts w:ascii="Times New Roman" w:eastAsia="Times New Roman" w:hAnsi="Times New Roman"/>
                <w:lang w:eastAsia="ru-RU"/>
              </w:rPr>
              <w:t>балансовая стоимость (рублей)</w:t>
            </w:r>
          </w:p>
        </w:tc>
        <w:tc>
          <w:tcPr>
            <w:tcW w:w="728"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center"/>
              <w:rPr>
                <w:rFonts w:ascii="Times New Roman" w:eastAsia="Times New Roman" w:hAnsi="Times New Roman"/>
                <w:lang w:eastAsia="ru-RU"/>
              </w:rPr>
            </w:pPr>
            <w:r w:rsidRPr="005B0A8B">
              <w:rPr>
                <w:rFonts w:ascii="Times New Roman" w:eastAsia="Times New Roman" w:hAnsi="Times New Roman"/>
                <w:lang w:eastAsia="ru-RU"/>
              </w:rPr>
              <w:t>остаточная стоимость</w:t>
            </w:r>
          </w:p>
          <w:p w:rsidR="008A3A7F" w:rsidRPr="005B0A8B" w:rsidRDefault="008A3A7F" w:rsidP="00E27785">
            <w:pPr>
              <w:spacing w:after="0" w:line="240" w:lineRule="auto"/>
              <w:jc w:val="center"/>
              <w:rPr>
                <w:rFonts w:ascii="Times New Roman" w:eastAsia="Times New Roman" w:hAnsi="Times New Roman"/>
                <w:lang w:eastAsia="ru-RU"/>
              </w:rPr>
            </w:pPr>
            <w:r w:rsidRPr="005B0A8B">
              <w:rPr>
                <w:rFonts w:ascii="Times New Roman" w:eastAsia="Times New Roman" w:hAnsi="Times New Roman"/>
                <w:lang w:eastAsia="ru-RU"/>
              </w:rPr>
              <w:t>(рублей)</w:t>
            </w:r>
          </w:p>
        </w:tc>
      </w:tr>
      <w:tr w:rsidR="008A3A7F" w:rsidRPr="005B0A8B" w:rsidTr="00E27785">
        <w:tc>
          <w:tcPr>
            <w:tcW w:w="280"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c>
          <w:tcPr>
            <w:tcW w:w="915"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c>
          <w:tcPr>
            <w:tcW w:w="810"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c>
          <w:tcPr>
            <w:tcW w:w="624"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c>
          <w:tcPr>
            <w:tcW w:w="809"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c>
          <w:tcPr>
            <w:tcW w:w="728"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r>
      <w:tr w:rsidR="008A3A7F" w:rsidRPr="005B0A8B" w:rsidTr="00E27785">
        <w:tc>
          <w:tcPr>
            <w:tcW w:w="280"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c>
          <w:tcPr>
            <w:tcW w:w="915"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c>
          <w:tcPr>
            <w:tcW w:w="810"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c>
          <w:tcPr>
            <w:tcW w:w="834"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c>
          <w:tcPr>
            <w:tcW w:w="624"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c>
          <w:tcPr>
            <w:tcW w:w="809"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c>
          <w:tcPr>
            <w:tcW w:w="728" w:type="pct"/>
            <w:tcBorders>
              <w:top w:val="single" w:sz="4" w:space="0" w:color="auto"/>
              <w:left w:val="single" w:sz="4" w:space="0" w:color="auto"/>
              <w:bottom w:val="single" w:sz="4" w:space="0" w:color="auto"/>
              <w:right w:val="single" w:sz="4" w:space="0" w:color="auto"/>
            </w:tcBorders>
          </w:tcPr>
          <w:p w:rsidR="008A3A7F" w:rsidRPr="005B0A8B" w:rsidRDefault="008A3A7F" w:rsidP="00E27785">
            <w:pPr>
              <w:spacing w:after="0" w:line="240" w:lineRule="auto"/>
              <w:jc w:val="both"/>
              <w:rPr>
                <w:rFonts w:ascii="Times New Roman" w:eastAsia="Times New Roman" w:hAnsi="Times New Roman"/>
                <w:lang w:eastAsia="ru-RU"/>
              </w:rPr>
            </w:pPr>
          </w:p>
        </w:tc>
      </w:tr>
    </w:tbl>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Руководитель</w:t>
      </w:r>
    </w:p>
    <w:p w:rsidR="008A3A7F" w:rsidRPr="005B0A8B" w:rsidRDefault="008A3A7F" w:rsidP="008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5B0A8B">
        <w:rPr>
          <w:rFonts w:ascii="Times New Roman" w:eastAsia="Times New Roman" w:hAnsi="Times New Roman"/>
          <w:lang w:eastAsia="ru-RU"/>
        </w:rPr>
        <w:t>муниципального учреждения                           ______________(подпись)</w:t>
      </w:r>
    </w:p>
    <w:p w:rsidR="008A3A7F" w:rsidRPr="005B0A8B" w:rsidRDefault="008A3A7F" w:rsidP="008A3A7F">
      <w:pPr>
        <w:spacing w:after="0" w:line="240" w:lineRule="auto"/>
        <w:rPr>
          <w:rFonts w:ascii="Times New Roman" w:eastAsia="Times New Roman" w:hAnsi="Times New Roman"/>
          <w:sz w:val="24"/>
          <w:szCs w:val="24"/>
          <w:lang w:eastAsia="ru-RU"/>
        </w:rPr>
      </w:pPr>
    </w:p>
    <w:p w:rsidR="008A3A7F" w:rsidRPr="005B0A8B" w:rsidRDefault="008A3A7F" w:rsidP="008A3A7F">
      <w:pPr>
        <w:spacing w:after="0" w:line="240" w:lineRule="auto"/>
        <w:rPr>
          <w:rFonts w:ascii="Times New Roman" w:eastAsia="Times New Roman" w:hAnsi="Times New Roman"/>
          <w:sz w:val="24"/>
          <w:szCs w:val="28"/>
          <w:lang w:eastAsia="ru-RU"/>
        </w:rPr>
      </w:pPr>
    </w:p>
    <w:p w:rsidR="008A3A7F" w:rsidRPr="005B0A8B" w:rsidRDefault="008A3A7F" w:rsidP="008A3A7F">
      <w:pPr>
        <w:spacing w:after="0" w:line="240" w:lineRule="auto"/>
        <w:rPr>
          <w:rFonts w:ascii="Times New Roman" w:eastAsia="Times New Roman" w:hAnsi="Times New Roman"/>
          <w:sz w:val="24"/>
          <w:szCs w:val="28"/>
          <w:lang w:eastAsia="ru-RU"/>
        </w:rPr>
      </w:pPr>
    </w:p>
    <w:p w:rsidR="008A3A7F" w:rsidRPr="005B0A8B" w:rsidRDefault="008A3A7F" w:rsidP="008A3A7F">
      <w:pPr>
        <w:spacing w:after="0" w:line="240" w:lineRule="auto"/>
        <w:rPr>
          <w:rFonts w:ascii="Times New Roman" w:eastAsia="Times New Roman" w:hAnsi="Times New Roman"/>
          <w:sz w:val="24"/>
          <w:szCs w:val="28"/>
          <w:lang w:eastAsia="ru-RU"/>
        </w:rPr>
      </w:pPr>
    </w:p>
    <w:p w:rsidR="008A3A7F" w:rsidRPr="005B0A8B" w:rsidRDefault="008A3A7F" w:rsidP="008A3A7F">
      <w:pPr>
        <w:spacing w:after="0" w:line="240" w:lineRule="auto"/>
        <w:rPr>
          <w:rFonts w:ascii="Times New Roman" w:eastAsia="Times New Roman" w:hAnsi="Times New Roman"/>
          <w:sz w:val="24"/>
          <w:szCs w:val="28"/>
          <w:lang w:eastAsia="ru-RU"/>
        </w:rPr>
      </w:pPr>
    </w:p>
    <w:p w:rsidR="008A3A7F" w:rsidRPr="005B0A8B" w:rsidRDefault="008A3A7F" w:rsidP="008A3A7F">
      <w:pPr>
        <w:spacing w:after="0" w:line="240" w:lineRule="auto"/>
        <w:rPr>
          <w:rFonts w:ascii="Times New Roman" w:eastAsia="Times New Roman" w:hAnsi="Times New Roman"/>
          <w:sz w:val="24"/>
          <w:szCs w:val="28"/>
          <w:lang w:eastAsia="ru-RU"/>
        </w:rPr>
      </w:pPr>
    </w:p>
    <w:p w:rsidR="008A3A7F" w:rsidRPr="005B0A8B" w:rsidRDefault="008A3A7F" w:rsidP="008A3A7F">
      <w:pPr>
        <w:spacing w:after="0" w:line="240" w:lineRule="auto"/>
        <w:rPr>
          <w:rFonts w:ascii="Times New Roman" w:eastAsia="Times New Roman" w:hAnsi="Times New Roman"/>
          <w:sz w:val="24"/>
          <w:szCs w:val="28"/>
          <w:lang w:eastAsia="ru-RU"/>
        </w:rPr>
      </w:pPr>
    </w:p>
    <w:p w:rsidR="008A3A7F" w:rsidRPr="005B0A8B" w:rsidRDefault="008A3A7F" w:rsidP="008A3A7F">
      <w:pPr>
        <w:spacing w:after="0" w:line="240" w:lineRule="auto"/>
        <w:rPr>
          <w:rFonts w:ascii="Times New Roman" w:eastAsia="Times New Roman" w:hAnsi="Times New Roman"/>
          <w:sz w:val="24"/>
          <w:szCs w:val="28"/>
          <w:lang w:eastAsia="ru-RU"/>
        </w:rPr>
      </w:pPr>
    </w:p>
    <w:p w:rsidR="008A3A7F" w:rsidRPr="005B0A8B" w:rsidRDefault="008A3A7F" w:rsidP="008A3A7F">
      <w:pPr>
        <w:spacing w:after="0" w:line="240" w:lineRule="auto"/>
        <w:rPr>
          <w:rFonts w:ascii="Times New Roman" w:eastAsia="Times New Roman" w:hAnsi="Times New Roman"/>
          <w:sz w:val="24"/>
          <w:szCs w:val="28"/>
          <w:lang w:eastAsia="ru-RU"/>
        </w:rPr>
      </w:pPr>
    </w:p>
    <w:p w:rsidR="008A3A7F" w:rsidRPr="005B0A8B" w:rsidRDefault="008A3A7F" w:rsidP="008A3A7F">
      <w:pPr>
        <w:spacing w:after="0" w:line="240" w:lineRule="auto"/>
        <w:rPr>
          <w:rFonts w:ascii="Times New Roman" w:eastAsia="Times New Roman" w:hAnsi="Times New Roman"/>
          <w:sz w:val="24"/>
          <w:szCs w:val="28"/>
          <w:lang w:eastAsia="ru-RU"/>
        </w:rPr>
      </w:pPr>
    </w:p>
    <w:p w:rsidR="008A3A7F" w:rsidRPr="005B0A8B" w:rsidRDefault="008A3A7F" w:rsidP="008A3A7F">
      <w:pPr>
        <w:spacing w:after="0" w:line="240" w:lineRule="auto"/>
        <w:rPr>
          <w:rFonts w:ascii="Times New Roman" w:eastAsia="Times New Roman" w:hAnsi="Times New Roman"/>
          <w:sz w:val="24"/>
          <w:szCs w:val="28"/>
          <w:lang w:eastAsia="ru-RU"/>
        </w:rPr>
      </w:pPr>
    </w:p>
    <w:p w:rsidR="008A3A7F" w:rsidRPr="005B0A8B" w:rsidRDefault="008A3A7F" w:rsidP="008A3A7F">
      <w:pPr>
        <w:spacing w:after="0" w:line="240" w:lineRule="auto"/>
        <w:rPr>
          <w:rFonts w:ascii="Times New Roman" w:eastAsia="Times New Roman" w:hAnsi="Times New Roman"/>
          <w:sz w:val="24"/>
          <w:szCs w:val="28"/>
          <w:lang w:eastAsia="ru-RU"/>
        </w:rPr>
      </w:pPr>
    </w:p>
    <w:p w:rsidR="008A3A7F" w:rsidRPr="005B0A8B" w:rsidRDefault="008A3A7F" w:rsidP="008A3A7F">
      <w:pPr>
        <w:spacing w:after="0" w:line="240" w:lineRule="auto"/>
        <w:rPr>
          <w:rFonts w:ascii="Times New Roman" w:eastAsia="Times New Roman" w:hAnsi="Times New Roman"/>
          <w:sz w:val="24"/>
          <w:szCs w:val="28"/>
          <w:lang w:eastAsia="ru-RU"/>
        </w:rPr>
      </w:pPr>
    </w:p>
    <w:p w:rsidR="008A3A7F" w:rsidRPr="005B0A8B" w:rsidRDefault="008A3A7F" w:rsidP="008A3A7F">
      <w:pPr>
        <w:spacing w:after="160" w:line="259" w:lineRule="auto"/>
      </w:pPr>
    </w:p>
    <w:p w:rsidR="008A3A7F" w:rsidRPr="005B0A8B" w:rsidRDefault="008A3A7F" w:rsidP="008A3A7F"/>
    <w:p w:rsidR="007E1182" w:rsidRDefault="008A3A7F">
      <w:bookmarkStart w:id="0" w:name="_GoBack"/>
      <w:bookmarkEnd w:id="0"/>
    </w:p>
    <w:sectPr w:rsidR="007E1182" w:rsidSect="00114C03">
      <w:pgSz w:w="11906" w:h="16838"/>
      <w:pgMar w:top="873" w:right="707" w:bottom="890" w:left="1276" w:header="709" w:footer="709" w:gutter="0"/>
      <w:cols w:space="708"/>
      <w:docGrid w:linePitch="95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_Timer Bashkir">
    <w:altName w:val="Times New Roman"/>
    <w:charset w:val="CC"/>
    <w:family w:val="roman"/>
    <w:pitch w:val="variable"/>
    <w:sig w:usb0="80000207"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709"/>
    <w:multiLevelType w:val="multilevel"/>
    <w:tmpl w:val="04190025"/>
    <w:lvl w:ilvl="0">
      <w:start w:val="1"/>
      <w:numFmt w:val="decimal"/>
      <w:pStyle w:val="1"/>
      <w:lvlText w:val="%1"/>
      <w:lvlJc w:val="left"/>
      <w:pPr>
        <w:ind w:left="5111"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2289"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BD"/>
    <w:rsid w:val="008A3A7F"/>
    <w:rsid w:val="009A6AE1"/>
    <w:rsid w:val="00B244BD"/>
    <w:rsid w:val="00CD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62EB5-5023-42F3-A8D5-ED7F1B4A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7F"/>
    <w:pPr>
      <w:spacing w:after="200" w:line="276" w:lineRule="auto"/>
    </w:pPr>
    <w:rPr>
      <w:rFonts w:ascii="Calibri" w:eastAsia="Calibri" w:hAnsi="Calibri" w:cs="Times New Roman"/>
    </w:rPr>
  </w:style>
  <w:style w:type="paragraph" w:styleId="1">
    <w:name w:val="heading 1"/>
    <w:basedOn w:val="a"/>
    <w:next w:val="a"/>
    <w:link w:val="10"/>
    <w:qFormat/>
    <w:rsid w:val="008A3A7F"/>
    <w:pPr>
      <w:keepNext/>
      <w:numPr>
        <w:numId w:val="1"/>
      </w:numPr>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8A3A7F"/>
    <w:pPr>
      <w:keepNext/>
      <w:numPr>
        <w:ilvl w:val="1"/>
        <w:numId w:val="1"/>
      </w:numPr>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8A3A7F"/>
    <w:pPr>
      <w:keepNext/>
      <w:numPr>
        <w:ilvl w:val="2"/>
        <w:numId w:val="1"/>
      </w:numPr>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qFormat/>
    <w:rsid w:val="008A3A7F"/>
    <w:pPr>
      <w:keepNext/>
      <w:numPr>
        <w:ilvl w:val="3"/>
        <w:numId w:val="1"/>
      </w:numPr>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8A3A7F"/>
    <w:pPr>
      <w:numPr>
        <w:ilvl w:val="4"/>
        <w:numId w:val="1"/>
      </w:num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qFormat/>
    <w:rsid w:val="008A3A7F"/>
    <w:pPr>
      <w:numPr>
        <w:ilvl w:val="5"/>
        <w:numId w:val="1"/>
      </w:numPr>
      <w:spacing w:before="240" w:after="60" w:line="240" w:lineRule="auto"/>
      <w:outlineLvl w:val="5"/>
    </w:pPr>
    <w:rPr>
      <w:rFonts w:eastAsia="Times New Roman"/>
      <w:b/>
      <w:bCs/>
      <w:lang w:eastAsia="ru-RU"/>
    </w:rPr>
  </w:style>
  <w:style w:type="paragraph" w:styleId="7">
    <w:name w:val="heading 7"/>
    <w:basedOn w:val="a"/>
    <w:next w:val="a"/>
    <w:link w:val="70"/>
    <w:qFormat/>
    <w:rsid w:val="008A3A7F"/>
    <w:pPr>
      <w:numPr>
        <w:ilvl w:val="6"/>
        <w:numId w:val="1"/>
      </w:numPr>
      <w:spacing w:before="240" w:after="60" w:line="240" w:lineRule="auto"/>
      <w:outlineLvl w:val="6"/>
    </w:pPr>
    <w:rPr>
      <w:rFonts w:eastAsia="Times New Roman"/>
      <w:sz w:val="24"/>
      <w:szCs w:val="24"/>
      <w:lang w:eastAsia="ru-RU"/>
    </w:rPr>
  </w:style>
  <w:style w:type="paragraph" w:styleId="8">
    <w:name w:val="heading 8"/>
    <w:basedOn w:val="a"/>
    <w:next w:val="a"/>
    <w:link w:val="80"/>
    <w:qFormat/>
    <w:rsid w:val="008A3A7F"/>
    <w:pPr>
      <w:numPr>
        <w:ilvl w:val="7"/>
        <w:numId w:val="1"/>
      </w:numPr>
      <w:spacing w:before="240" w:after="60" w:line="240" w:lineRule="auto"/>
      <w:outlineLvl w:val="7"/>
    </w:pPr>
    <w:rPr>
      <w:rFonts w:eastAsia="Times New Roman"/>
      <w:i/>
      <w:iCs/>
      <w:sz w:val="24"/>
      <w:szCs w:val="24"/>
      <w:lang w:eastAsia="ru-RU"/>
    </w:rPr>
  </w:style>
  <w:style w:type="paragraph" w:styleId="9">
    <w:name w:val="heading 9"/>
    <w:basedOn w:val="a"/>
    <w:next w:val="a"/>
    <w:link w:val="90"/>
    <w:qFormat/>
    <w:rsid w:val="008A3A7F"/>
    <w:pPr>
      <w:numPr>
        <w:ilvl w:val="8"/>
        <w:numId w:val="1"/>
      </w:num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A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A3A7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A3A7F"/>
    <w:rPr>
      <w:rFonts w:ascii="Cambria" w:eastAsia="Times New Roman" w:hAnsi="Cambria" w:cs="Times New Roman"/>
      <w:b/>
      <w:bCs/>
      <w:sz w:val="26"/>
      <w:szCs w:val="26"/>
      <w:lang w:eastAsia="ru-RU"/>
    </w:rPr>
  </w:style>
  <w:style w:type="character" w:customStyle="1" w:styleId="40">
    <w:name w:val="Заголовок 4 Знак"/>
    <w:basedOn w:val="a0"/>
    <w:link w:val="4"/>
    <w:rsid w:val="008A3A7F"/>
    <w:rPr>
      <w:rFonts w:ascii="Calibri" w:eastAsia="Times New Roman" w:hAnsi="Calibri" w:cs="Times New Roman"/>
      <w:b/>
      <w:bCs/>
      <w:sz w:val="28"/>
      <w:szCs w:val="28"/>
      <w:lang w:eastAsia="ru-RU"/>
    </w:rPr>
  </w:style>
  <w:style w:type="character" w:customStyle="1" w:styleId="50">
    <w:name w:val="Заголовок 5 Знак"/>
    <w:basedOn w:val="a0"/>
    <w:link w:val="5"/>
    <w:rsid w:val="008A3A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8A3A7F"/>
    <w:rPr>
      <w:rFonts w:ascii="Calibri" w:eastAsia="Times New Roman" w:hAnsi="Calibri" w:cs="Times New Roman"/>
      <w:b/>
      <w:bCs/>
      <w:lang w:eastAsia="ru-RU"/>
    </w:rPr>
  </w:style>
  <w:style w:type="character" w:customStyle="1" w:styleId="70">
    <w:name w:val="Заголовок 7 Знак"/>
    <w:basedOn w:val="a0"/>
    <w:link w:val="7"/>
    <w:rsid w:val="008A3A7F"/>
    <w:rPr>
      <w:rFonts w:ascii="Calibri" w:eastAsia="Times New Roman" w:hAnsi="Calibri" w:cs="Times New Roman"/>
      <w:sz w:val="24"/>
      <w:szCs w:val="24"/>
      <w:lang w:eastAsia="ru-RU"/>
    </w:rPr>
  </w:style>
  <w:style w:type="character" w:customStyle="1" w:styleId="80">
    <w:name w:val="Заголовок 8 Знак"/>
    <w:basedOn w:val="a0"/>
    <w:link w:val="8"/>
    <w:rsid w:val="008A3A7F"/>
    <w:rPr>
      <w:rFonts w:ascii="Calibri" w:eastAsia="Times New Roman" w:hAnsi="Calibri" w:cs="Times New Roman"/>
      <w:i/>
      <w:iCs/>
      <w:sz w:val="24"/>
      <w:szCs w:val="24"/>
      <w:lang w:eastAsia="ru-RU"/>
    </w:rPr>
  </w:style>
  <w:style w:type="character" w:customStyle="1" w:styleId="90">
    <w:name w:val="Заголовок 9 Знак"/>
    <w:basedOn w:val="a0"/>
    <w:link w:val="9"/>
    <w:rsid w:val="008A3A7F"/>
    <w:rPr>
      <w:rFonts w:ascii="Cambria" w:eastAsia="Times New Roman"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EA15D9EC55A9A4788B1B3F72AFE8D1ABDC50E5E979EA5834913301BF6811148CE20DB51FC3S7L" TargetMode="External"/><Relationship Id="rId3" Type="http://schemas.openxmlformats.org/officeDocument/2006/relationships/settings" Target="settings.xml"/><Relationship Id="rId7" Type="http://schemas.openxmlformats.org/officeDocument/2006/relationships/hyperlink" Target="consultantplus://offline/ref=CA9DB133F7579F683456DAD084EC7246203203FE04E6568D61F33B9575C5BE87C4AA2264W6V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eevo-ss@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6009</Words>
  <Characters>34252</Characters>
  <Application>Microsoft Office Word</Application>
  <DocSecurity>0</DocSecurity>
  <Lines>285</Lines>
  <Paragraphs>80</Paragraphs>
  <ScaleCrop>false</ScaleCrop>
  <Company/>
  <LinksUpToDate>false</LinksUpToDate>
  <CharactersWithSpaces>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2018-11-08T10:34:00Z</dcterms:created>
  <dcterms:modified xsi:type="dcterms:W3CDTF">2018-11-08T10:34:00Z</dcterms:modified>
</cp:coreProperties>
</file>